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55" w:rsidRDefault="00C73A55" w:rsidP="00C73A5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Реестр муниципального имущества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сведения о муниципальном недвижимом имуществе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раздел  1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17"/>
        <w:gridCol w:w="173"/>
        <w:gridCol w:w="173"/>
        <w:gridCol w:w="985"/>
        <w:gridCol w:w="834"/>
        <w:gridCol w:w="866"/>
        <w:gridCol w:w="689"/>
        <w:gridCol w:w="687"/>
        <w:gridCol w:w="782"/>
        <w:gridCol w:w="818"/>
        <w:gridCol w:w="922"/>
        <w:gridCol w:w="817"/>
        <w:gridCol w:w="616"/>
      </w:tblGrid>
      <w:tr w:rsidR="00C73A55" w:rsidTr="00C73A55">
        <w:trPr>
          <w:tblCellSpacing w:w="0" w:type="dxa"/>
        </w:trPr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наименование недвижимого имущества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адрес (местоположение) недвижимого имущества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кадастровый номер муниципального недвижимого имущества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площадь, протяженность и (или) иные параметры, характеризующие физические свойства недвижимого имущества (кв.м.)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сведения о балансовой стоимости недвижимого имущества и начисленной амортизации (износе);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Реестровый номер</w:t>
            </w:r>
          </w:p>
        </w:tc>
      </w:tr>
      <w:tr w:rsidR="00C73A55" w:rsidTr="00C73A55">
        <w:trPr>
          <w:tblCellSpacing w:w="0" w:type="dxa"/>
        </w:trPr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Большезмеинский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сельский Дом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культуры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306523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 Щигровский р-н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с.Большой Змеинец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988371-00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износ -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928262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27.05.2002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«Большезмеинский сельсовет»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C73A55" w:rsidTr="00C73A55">
        <w:trPr>
          <w:tblCellSpacing w:w="0" w:type="dxa"/>
        </w:trPr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</w:t>
            </w:r>
            <w:r>
              <w:rPr>
                <w:sz w:val="18"/>
                <w:szCs w:val="18"/>
              </w:rPr>
              <w:lastRenderedPageBreak/>
              <w:t>тративное здание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306523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</w:t>
            </w:r>
            <w:r>
              <w:rPr>
                <w:sz w:val="18"/>
                <w:szCs w:val="18"/>
              </w:rPr>
              <w:lastRenderedPageBreak/>
              <w:t>область Щигровский р-н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с.Большой Змеинец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292,2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152846-00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износ -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18330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05.04.2010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 АЖ № </w:t>
            </w:r>
            <w:r>
              <w:rPr>
                <w:sz w:val="18"/>
                <w:szCs w:val="18"/>
              </w:rPr>
              <w:lastRenderedPageBreak/>
              <w:t>060745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МО «Большез</w:t>
            </w:r>
            <w:r>
              <w:rPr>
                <w:sz w:val="18"/>
                <w:szCs w:val="18"/>
              </w:rPr>
              <w:lastRenderedPageBreak/>
              <w:t>меинский сельсовет»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C73A55" w:rsidTr="00C73A55">
        <w:trPr>
          <w:tblCellSpacing w:w="0" w:type="dxa"/>
        </w:trPr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Гидротехническое сооружение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область,Щигровский район,д.Заречье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46:28:010202:294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1708,2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393389,28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08.06.2015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46-46/029-46/029/002/2015-605/2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«Большезмеинский сельсовет»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C73A55" w:rsidTr="00C73A55">
        <w:trPr>
          <w:tblCellSpacing w:w="0" w:type="dxa"/>
        </w:trPr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306523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 Щигровский р-н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с.Большой Змеинец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46:28:01020:245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946039,42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08.06.2015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46-46/029-46/029/0022015-606/2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«Большезмеинский сельсовет»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C73A55" w:rsidTr="00C73A55">
        <w:trPr>
          <w:tblCellSpacing w:w="0" w:type="dxa"/>
        </w:trPr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 Щигровский р-н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с.Большой Змеинец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46:28:010202:339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2103400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05.10.2018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46/029/2018-1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«Большезмеинский сельсовет»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C73A55" w:rsidTr="00C73A55">
        <w:trPr>
          <w:tblCellSpacing w:w="0" w:type="dxa"/>
        </w:trPr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 (дорога)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 Щигровский р-н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с.Большой Змеинец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46:28:000000:404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1,578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108446/86756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26.08.2015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46-46/029-46/029/011/2015-459/2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«Большезмеинский сельсовет»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муниципальный район  «Щигровский район» Курской области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Курской области № 769-па от 29.07.2020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C73A55" w:rsidTr="00C73A55">
        <w:trPr>
          <w:tblCellSpacing w:w="0" w:type="dxa"/>
        </w:trPr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 Щигровский р-н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с.Большой Змеинец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46:28:000000:498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9,077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316333,45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16.09.2015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Св-во о гос.регистрации права  46-46/029-46/029/011/2015-683/1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«Большезмеинский сельсовет»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муниципальный район  «Щигровский район» Курской области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Курской области № 769-па от 29.07.2020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</w:tbl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сведения о муниципальном движимом имуществе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раздел 2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99"/>
        <w:gridCol w:w="1444"/>
        <w:gridCol w:w="782"/>
        <w:gridCol w:w="871"/>
        <w:gridCol w:w="1028"/>
        <w:gridCol w:w="1028"/>
        <w:gridCol w:w="1028"/>
        <w:gridCol w:w="1223"/>
        <w:gridCol w:w="1076"/>
      </w:tblGrid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Реестровый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балансовой стоимости  имущества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Начисленная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амортизация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возникновения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 муниципальной собственности на движимое имущество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прекращения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права муниципальной собственности на движимое имущество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установленных 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Шкаф архивный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12.11.2002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  № 11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 «SAMSUNG»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27484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24.06.2005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68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 «MAG»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17339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17399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17.12.2006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62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Шкаф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13.12.2007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Товарный чек № 10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17.12.2007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Товарный чек № 21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Сейф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12185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12185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24.11.2008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2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Световой прибор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19.12.2008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178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Световой </w:t>
            </w:r>
            <w:r>
              <w:rPr>
                <w:sz w:val="18"/>
                <w:szCs w:val="18"/>
              </w:rPr>
              <w:lastRenderedPageBreak/>
              <w:t>прибор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19.12.2008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Товарная </w:t>
            </w:r>
            <w:r>
              <w:rPr>
                <w:sz w:val="18"/>
                <w:szCs w:val="18"/>
              </w:rPr>
              <w:lastRenderedPageBreak/>
              <w:t>накладная № 178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МКУК </w:t>
            </w:r>
            <w:r>
              <w:rPr>
                <w:sz w:val="18"/>
                <w:szCs w:val="18"/>
              </w:rPr>
              <w:lastRenderedPageBreak/>
              <w:t>«Большезмеинский СДК»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Телевизор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3699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3699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23.12.2008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3982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центр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7899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7899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23.12.2008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3982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Шкаф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8300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11.12.2009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610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Картотека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02.11.2009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392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Факс «Panasonik»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16.11.2009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1267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Мотопомпа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21712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21712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17.12.2009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123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Акустическая система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11.12.2009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118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Усилитель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11.12.2009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118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Пульт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11.12.2009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118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23.11.2009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449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Брифинг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23.11.2009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449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Тумба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23.11.2009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449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Кресло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3995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3995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23.11.2009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449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Принтер «Canon»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07.12.2010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1556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Ноутбук «Dell»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22230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22230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07.12.2010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1555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Светодиодный прибор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03.12.2010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252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Радиосистема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03.12.2010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252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Бензопила MS 180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12.05.2011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252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Стеллаж угловой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19.12.2011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Товарная накладная </w:t>
            </w:r>
            <w:r>
              <w:rPr>
                <w:sz w:val="18"/>
                <w:szCs w:val="18"/>
              </w:rPr>
              <w:lastRenderedPageBreak/>
              <w:t>№ 4605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сельсовета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Брошюровочно-прошивочное устройство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10761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30.11.2011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4304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Шкаф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17920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17920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30.11.2011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4304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Сейф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30.11.2011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4304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Брифинг-приставка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7883,60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7883,60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30.11.2011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4304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 компьютерный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6515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6515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21.12.2012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3746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Тумба приставная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09.12.2012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3743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Электромегафон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09.12.2012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3743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Шкаф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09.12.2012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3743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Многофункциональное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12897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12897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25.06.2013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1319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Ноутбук «Lenovo»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24870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24870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10.10.2013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37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Сканер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2836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20.07.2014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1317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«Нива Шевроле»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547131,59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547131,59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05.08.2014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1427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Спутниковый интернет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23.09.2014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9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Шкаф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17910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17910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04.12.2014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3319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04.12.2014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3319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Кресло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3317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3317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04.12.20145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3319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Тумба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4854,50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4854,50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04.12.2015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3319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Принтер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5987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5987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16.12.2015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3834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Счетчик газа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26.10.2015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№1792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Сканер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22.09.2016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2808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 газовый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435400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17.09.2019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949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сельсовета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Сценические костюмы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75669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75669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15.04.2020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207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Секции 3-х местные кресла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97240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97240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15.04.2020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226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Акустическая система  (2 шт)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1460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Микшер с усилителем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31950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31950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1460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Радиосистема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1460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Микрофон динамический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1460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Шкаф-купе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21.042020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2295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Стулья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21.04.2020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2295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Ноутбук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32348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32348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21.04.2020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1474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Принтер струйный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7835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7835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21.04.2020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1474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Принтер лазерный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21.04.2020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1474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Проектор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34383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34383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21.04.2020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1475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Экран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4635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4635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21.04.2020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1475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Фотоаппарат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28590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28590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21.04.2020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1475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73A55" w:rsidTr="00C73A55">
        <w:trPr>
          <w:tblCellSpacing w:w="0" w:type="dxa"/>
        </w:trPr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Тепловая пушка (2 шт)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13960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21.04.2020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 1475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СДК»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раздел 3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lastRenderedPageBreak/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03"/>
        <w:gridCol w:w="1216"/>
        <w:gridCol w:w="1167"/>
        <w:gridCol w:w="1163"/>
        <w:gridCol w:w="1080"/>
        <w:gridCol w:w="1142"/>
        <w:gridCol w:w="1080"/>
        <w:gridCol w:w="1128"/>
      </w:tblGrid>
      <w:tr w:rsidR="00C73A55" w:rsidTr="00C73A55">
        <w:trPr>
          <w:tblCellSpacing w:w="0" w:type="dxa"/>
        </w:trPr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(местонахождение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уставного фонда (для муниципальных унитарных предприятий);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 работников (для муниципальных учреждений и муниципальных унитарных предприятий).</w:t>
            </w:r>
          </w:p>
        </w:tc>
      </w:tr>
      <w:tr w:rsidR="00C73A55" w:rsidTr="00C73A55">
        <w:trPr>
          <w:tblCellSpacing w:w="0" w:type="dxa"/>
        </w:trPr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МКУК «Большезмеинский сельский Дом культуры»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Бюджетное учреждение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306523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с.Большой Змеинец Щигровский район Курская область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1024600840329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14.08.2012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Постановление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Администрации исполнительной государственной власти Щигровского района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Курской области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№48 от 27.05.2002г.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988371-00-балансовая стоимость</w:t>
            </w:r>
          </w:p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60109-00 остаточная стоимость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73A55" w:rsidRDefault="00C73A5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1</w:t>
            </w:r>
          </w:p>
        </w:tc>
      </w:tr>
    </w:tbl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Журнал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ведения реестра муниципального имущества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Администрации Большезмеинского сельсовета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C73A55" w:rsidRDefault="00C73A55" w:rsidP="00C73A5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C73A55" w:rsidRDefault="00BB6700" w:rsidP="00C73A55"/>
    <w:sectPr w:rsidR="00BB6700" w:rsidRPr="00C73A5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5"/>
  </w:num>
  <w:num w:numId="3">
    <w:abstractNumId w:val="27"/>
  </w:num>
  <w:num w:numId="4">
    <w:abstractNumId w:val="20"/>
  </w:num>
  <w:num w:numId="5">
    <w:abstractNumId w:val="19"/>
  </w:num>
  <w:num w:numId="6">
    <w:abstractNumId w:val="16"/>
  </w:num>
  <w:num w:numId="7">
    <w:abstractNumId w:val="3"/>
  </w:num>
  <w:num w:numId="8">
    <w:abstractNumId w:val="9"/>
  </w:num>
  <w:num w:numId="9">
    <w:abstractNumId w:val="26"/>
  </w:num>
  <w:num w:numId="10">
    <w:abstractNumId w:val="22"/>
  </w:num>
  <w:num w:numId="11">
    <w:abstractNumId w:val="14"/>
  </w:num>
  <w:num w:numId="12">
    <w:abstractNumId w:val="24"/>
  </w:num>
  <w:num w:numId="13">
    <w:abstractNumId w:val="12"/>
  </w:num>
  <w:num w:numId="14">
    <w:abstractNumId w:val="21"/>
  </w:num>
  <w:num w:numId="15">
    <w:abstractNumId w:val="11"/>
  </w:num>
  <w:num w:numId="16">
    <w:abstractNumId w:val="2"/>
  </w:num>
  <w:num w:numId="17">
    <w:abstractNumId w:val="5"/>
  </w:num>
  <w:num w:numId="18">
    <w:abstractNumId w:val="23"/>
  </w:num>
  <w:num w:numId="19">
    <w:abstractNumId w:val="6"/>
  </w:num>
  <w:num w:numId="20">
    <w:abstractNumId w:val="1"/>
  </w:num>
  <w:num w:numId="21">
    <w:abstractNumId w:val="8"/>
  </w:num>
  <w:num w:numId="22">
    <w:abstractNumId w:val="10"/>
  </w:num>
  <w:num w:numId="23">
    <w:abstractNumId w:val="17"/>
  </w:num>
  <w:num w:numId="24">
    <w:abstractNumId w:val="15"/>
  </w:num>
  <w:num w:numId="25">
    <w:abstractNumId w:val="0"/>
  </w:num>
  <w:num w:numId="26">
    <w:abstractNumId w:val="7"/>
  </w:num>
  <w:num w:numId="27">
    <w:abstractNumId w:val="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62A7"/>
    <w:rsid w:val="00345644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4751A"/>
    <w:rsid w:val="004522B1"/>
    <w:rsid w:val="00452A94"/>
    <w:rsid w:val="00466A19"/>
    <w:rsid w:val="0048229A"/>
    <w:rsid w:val="004871FD"/>
    <w:rsid w:val="004C2DC8"/>
    <w:rsid w:val="00521E88"/>
    <w:rsid w:val="00531FBB"/>
    <w:rsid w:val="00572795"/>
    <w:rsid w:val="00590BBA"/>
    <w:rsid w:val="005B06DD"/>
    <w:rsid w:val="005F09F9"/>
    <w:rsid w:val="005F6AAB"/>
    <w:rsid w:val="00644611"/>
    <w:rsid w:val="0068299B"/>
    <w:rsid w:val="00697DFD"/>
    <w:rsid w:val="006A5536"/>
    <w:rsid w:val="006E1C7B"/>
    <w:rsid w:val="006E5137"/>
    <w:rsid w:val="00744F3B"/>
    <w:rsid w:val="00794025"/>
    <w:rsid w:val="0080499F"/>
    <w:rsid w:val="008134DD"/>
    <w:rsid w:val="00831A38"/>
    <w:rsid w:val="00874323"/>
    <w:rsid w:val="0089702D"/>
    <w:rsid w:val="008B0E16"/>
    <w:rsid w:val="008C63E7"/>
    <w:rsid w:val="008D7F53"/>
    <w:rsid w:val="008E0097"/>
    <w:rsid w:val="008E135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F5956"/>
    <w:rsid w:val="00B100C6"/>
    <w:rsid w:val="00B21831"/>
    <w:rsid w:val="00B2259F"/>
    <w:rsid w:val="00B57403"/>
    <w:rsid w:val="00B64CF8"/>
    <w:rsid w:val="00B81EA4"/>
    <w:rsid w:val="00BB2731"/>
    <w:rsid w:val="00BB6700"/>
    <w:rsid w:val="00BC5CE3"/>
    <w:rsid w:val="00BD45F1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97F7D"/>
    <w:rsid w:val="00EA49A9"/>
    <w:rsid w:val="00EA5F0D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3697</TotalTime>
  <Pages>7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53</cp:revision>
  <cp:lastPrinted>2019-03-04T06:14:00Z</cp:lastPrinted>
  <dcterms:created xsi:type="dcterms:W3CDTF">2019-02-20T10:58:00Z</dcterms:created>
  <dcterms:modified xsi:type="dcterms:W3CDTF">2025-04-08T13:25:00Z</dcterms:modified>
</cp:coreProperties>
</file>