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C1D" w:rsidRDefault="005E4C1D" w:rsidP="005E4C1D">
      <w:pPr>
        <w:jc w:val="center"/>
        <w:rPr>
          <w:b/>
          <w:bCs/>
          <w:sz w:val="21"/>
          <w:szCs w:val="21"/>
        </w:rPr>
      </w:pPr>
      <w:r>
        <w:rPr>
          <w:b/>
          <w:bCs/>
          <w:sz w:val="21"/>
          <w:szCs w:val="21"/>
        </w:rPr>
        <w:t>ПРОЕКТ СОБРАНИЕ ДЕПУТАТОВ БОЛЬШЕЗМЕИНСКОГО СЕЛЬСОВЕТА ЩИГРОВСКОГО РАЙОНА КУРСКОЙ ОБЛАСТИ Р Е Ш Е Н И Е О бюджете муниципального образования "Большезмеинский сельсовет" Щигровского района Курской области на 2023 год и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и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2023 год и на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2023 год:</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1597,101 тыс.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1597,101 тыс.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2024 и 2025 годы:</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2024 год в сумме 776,551 тыс. рублей, на 2025 год в сумме 790,735 тыс.руб.</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2024 год  в сумме 776,551 тыс. рублей, в том числе условно утвержденные расходы в сумме 16,481 тыс.руб.,</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2024 год в сумме 0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2025 год в сумме 790,735 тыс.руб. в том числе условно утвержденные расходы в сумме 33,460 тыс.руб.</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2025 год в сумме 0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2023 год согласно приложению № 1;</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2 к настоящему Решению.</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Прогнозируемое поступление доходов в бюджет муниципального образования "Большезмеинский сельсовет"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прогнозируемое поступление доходов в бюджет муниципального образования "Большезмеинский сельсовет" Щигровского района Курской области в 2023 году согласно приложению  № 3;</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4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2023 году и на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2023 год и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согласно приложению № 5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6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7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8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9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10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2023 год  в сумме 1,0 тыс.руб , на плановый период 2024 и 2025 годов в сумме 0 тыс.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2023 году</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сокращения межбюджетных трансфертов из областного бюджета и бюджета муниципального района;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2023 году численности муниципальных  служащих Администрации Большезмеинского сельсовета Щигровского района Курской области</w:t>
      </w:r>
      <w:r>
        <w:rPr>
          <w:rStyle w:val="ab"/>
          <w:rFonts w:ascii="Tahoma" w:hAnsi="Tahoma" w:cs="Tahoma"/>
          <w:color w:val="000000"/>
          <w:sz w:val="18"/>
          <w:szCs w:val="18"/>
        </w:rPr>
        <w:t> и работников  муниципальных казенных учреждений</w:t>
      </w:r>
      <w:r>
        <w:rPr>
          <w:rFonts w:ascii="Tahoma" w:hAnsi="Tahoma" w:cs="Tahoma"/>
          <w:color w:val="000000"/>
          <w:sz w:val="18"/>
          <w:szCs w:val="18"/>
        </w:rPr>
        <w:t>, а также расходов на их содержание.</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Статья 9. Муниципальный долг муниципального образования "Большезмеинский сельсовет"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2024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2.Объем муниципального внутреннего долга при осуществлении муниципальных заимствований не должен превышать следующие значения : в 2023 году до 328,318 тыс руб ; в 2024 году до 329,623 тыс руб ; в 2025 году до 334,598  тыс руб</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2023 год согласно приложению № 11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 согласно приложению № 12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2023 год согласно приложению № 13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2024 и 2025 годы согласно приложению № 14 к настоящему Решению.</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2023 года.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Гомзикова Е.А..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Ефремова З.Н.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2023 год</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455"/>
        <w:gridCol w:w="4929"/>
        <w:gridCol w:w="1895"/>
      </w:tblGrid>
      <w:tr w:rsidR="005E4C1D" w:rsidTr="005E4C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Сумма на 2023 год</w:t>
            </w:r>
          </w:p>
        </w:tc>
      </w:tr>
      <w:tr w:rsidR="005E4C1D" w:rsidTr="005E4C1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(тыс.руб.)</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внутреннего финансирования дефицитов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0 1 05 00 00 00 0000 </w:t>
            </w:r>
            <w:r>
              <w:rPr>
                <w:rStyle w:val="ab"/>
                <w:rFonts w:ascii="Tahoma" w:hAnsi="Tahoma" w:cs="Tahoma"/>
                <w:color w:val="000000"/>
                <w:sz w:val="18"/>
                <w:szCs w:val="18"/>
              </w:rPr>
              <w:lastRenderedPageBreak/>
              <w:t>000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xml:space="preserve">Изменение остатков средств на счетах по учету </w:t>
            </w:r>
            <w:r>
              <w:rPr>
                <w:rStyle w:val="ab"/>
                <w:rFonts w:ascii="Tahoma" w:hAnsi="Tahoma" w:cs="Tahoma"/>
                <w:color w:val="000000"/>
                <w:sz w:val="18"/>
                <w:szCs w:val="18"/>
              </w:rPr>
              <w:lastRenderedPageBreak/>
              <w:t>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0,00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0 1 05 00 00 00 0000 500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остатков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 сельских поселений</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остатков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15957101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 сельских поселений</w:t>
            </w:r>
          </w:p>
        </w:tc>
        <w:tc>
          <w:tcPr>
            <w:tcW w:w="20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1597,101</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378"/>
        <w:gridCol w:w="3838"/>
        <w:gridCol w:w="1391"/>
        <w:gridCol w:w="1672"/>
      </w:tblGrid>
      <w:tr w:rsidR="005E4C1D" w:rsidTr="005E4C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348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E4C1D" w:rsidTr="005E4C1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года</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2025 года</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Увеличение прочих остатков денежных </w:t>
            </w:r>
            <w:r>
              <w:rPr>
                <w:rFonts w:ascii="Tahoma" w:hAnsi="Tahoma" w:cs="Tahoma"/>
                <w:color w:val="000000"/>
                <w:sz w:val="18"/>
                <w:szCs w:val="18"/>
              </w:rPr>
              <w:lastRenderedPageBreak/>
              <w:t>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0 1 05 02 01 10 0000 510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0 1 05 02 00 00 0000 600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776,551</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790,735</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2023 году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(тыс.рублей) </w:t>
      </w:r>
    </w:p>
    <w:tbl>
      <w:tblPr>
        <w:tblW w:w="0" w:type="auto"/>
        <w:tblCellSpacing w:w="0" w:type="dxa"/>
        <w:shd w:val="clear" w:color="auto" w:fill="EEEEEE"/>
        <w:tblCellMar>
          <w:left w:w="0" w:type="dxa"/>
          <w:right w:w="0" w:type="dxa"/>
        </w:tblCellMar>
        <w:tblLook w:val="04A0"/>
      </w:tblPr>
      <w:tblGrid>
        <w:gridCol w:w="2488"/>
        <w:gridCol w:w="5173"/>
        <w:gridCol w:w="1618"/>
      </w:tblGrid>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доходов</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Сумма на 2023 год</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Доходы бюджета - Всего</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1597,101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НАЛОГОВЫЕ И НЕНАЛОГОВЫЕ ДОХОДЫ</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656,636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ПРИБЫЛЬ, ДОХОДЫ</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86,010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86,010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86,009</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1 01 02030 01 0000 110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СОВОКУПНЫЙ ДОХОД</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12,222</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12,222</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12,222</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1 06 00000 00 0000 000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ИМУЩЕСТВО</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484,600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1 06 06000 00 0000 110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469,117</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ИСПОЛЬЗОВАНИЯ ИМУЩЕСТВА, НАХОДЯЩЕГОСЯ В ГОСУДАРСТВЕННОЙ И МУНИЦИПАЛЬНОЙ СОБСТВЕННОСТИ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940,465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 ОТ ДРУГИХ БЮДЖЕТОВ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940,465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828,339</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на поддержку мер по 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545,367</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сельских поселений на поддержку мер по обеспечению сбалансированности бюджетов</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545,367</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282,972</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282,972</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бюджетной системы Российской Федерации</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shd w:val="clear" w:color="auto" w:fill="EEEEEE"/>
        <w:tblCellMar>
          <w:left w:w="0" w:type="dxa"/>
          <w:right w:w="0" w:type="dxa"/>
        </w:tblCellMar>
        <w:tblLook w:val="04A0"/>
      </w:tblPr>
      <w:tblGrid>
        <w:gridCol w:w="2387"/>
        <w:gridCol w:w="4504"/>
        <w:gridCol w:w="1067"/>
        <w:gridCol w:w="1321"/>
      </w:tblGrid>
      <w:tr w:rsidR="005E4C1D" w:rsidTr="005E4C1D">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доходов</w:t>
            </w:r>
          </w:p>
        </w:tc>
        <w:tc>
          <w:tcPr>
            <w:tcW w:w="262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E4C1D" w:rsidTr="005E4C1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года</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2025</w:t>
            </w:r>
          </w:p>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года</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776,551</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790,735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НАЛОГОВЫЕ И НЕНАЛОГОВЫЕ ДОХОДЫ</w:t>
            </w:r>
            <w:r>
              <w:rPr>
                <w:rStyle w:val="ab"/>
                <w:rFonts w:ascii="Tahoma" w:hAnsi="Tahoma" w:cs="Tahoma"/>
                <w:color w:val="000000"/>
                <w:sz w:val="18"/>
                <w:szCs w:val="18"/>
              </w:rPr>
              <w:t> </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659,246</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669,195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88,058</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97,495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88,058</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97,495</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88,057</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97,494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0,001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12,784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13,296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12,784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13,296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12,784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13,296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484,600</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484,600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15,483</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469,117</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469,117</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361,741</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1 06 06040 00 0000 110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107,376</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1 11 05030 00 0000 120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73,804</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27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5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2023 год</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035"/>
        <w:gridCol w:w="741"/>
        <w:gridCol w:w="875"/>
        <w:gridCol w:w="1364"/>
        <w:gridCol w:w="883"/>
        <w:gridCol w:w="1381"/>
      </w:tblGrid>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1597,101</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1338,335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704,830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Непрограммные расходы органов местного </w:t>
            </w:r>
            <w:r>
              <w:rPr>
                <w:rFonts w:ascii="Tahoma" w:hAnsi="Tahoma" w:cs="Tahoma"/>
                <w:color w:val="000000"/>
                <w:sz w:val="18"/>
                <w:szCs w:val="18"/>
              </w:rPr>
              <w:lastRenderedPageBreak/>
              <w:t>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202,675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 материально-технической базы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Подпрограмма «Материально-техническое </w:t>
            </w:r>
            <w:r>
              <w:rPr>
                <w:rFonts w:ascii="Tahoma" w:hAnsi="Tahoma" w:cs="Tahoma"/>
                <w:color w:val="000000"/>
                <w:sz w:val="18"/>
                <w:szCs w:val="18"/>
              </w:rPr>
              <w:lastRenderedPageBreak/>
              <w:t>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112,126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7,126</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4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627"/>
        <w:gridCol w:w="600"/>
        <w:gridCol w:w="517"/>
        <w:gridCol w:w="1341"/>
        <w:gridCol w:w="621"/>
        <w:gridCol w:w="1163"/>
        <w:gridCol w:w="1410"/>
      </w:tblGrid>
      <w:tr w:rsidR="005E4C1D" w:rsidTr="005E4C1D">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64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E4C1D" w:rsidTr="005E4C1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(тыс.руб.)</w:t>
            </w:r>
            <w:r>
              <w:rPr>
                <w:rStyle w:val="ab"/>
                <w:rFonts w:ascii="Tahoma" w:hAnsi="Tahoma" w:cs="Tahoma"/>
                <w:color w:val="000000"/>
                <w:sz w:val="18"/>
                <w:szCs w:val="18"/>
              </w:rPr>
              <w:t> </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2025 год </w:t>
            </w:r>
            <w:r>
              <w:rPr>
                <w:rFonts w:ascii="Tahoma" w:hAnsi="Tahoma" w:cs="Tahoma"/>
                <w:color w:val="000000"/>
                <w:sz w:val="18"/>
                <w:szCs w:val="18"/>
              </w:rPr>
              <w:t>(тыс.руб.)</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776,551</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790,735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16,481</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33,460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642,765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635,735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419,065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419,825</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121,540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Непрограммные расходы органов </w:t>
            </w:r>
            <w:r>
              <w:rPr>
                <w:rFonts w:ascii="Tahoma" w:hAnsi="Tahoma" w:cs="Tahoma"/>
                <w:color w:val="000000"/>
                <w:sz w:val="18"/>
                <w:szCs w:val="18"/>
              </w:rPr>
              <w:lastRenderedPageBreak/>
              <w:t>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r>
      <w:tr w:rsidR="005E4C1D" w:rsidTr="005E4C1D">
        <w:trPr>
          <w:tblCellSpacing w:w="0" w:type="dxa"/>
        </w:trPr>
        <w:tc>
          <w:tcPr>
            <w:tcW w:w="42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7,305</w:t>
            </w:r>
          </w:p>
        </w:tc>
        <w:tc>
          <w:tcPr>
            <w:tcW w:w="14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11,540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2023 год  </w:t>
      </w: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501"/>
        <w:gridCol w:w="693"/>
        <w:gridCol w:w="556"/>
        <w:gridCol w:w="506"/>
        <w:gridCol w:w="1412"/>
        <w:gridCol w:w="460"/>
        <w:gridCol w:w="1151"/>
      </w:tblGrid>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ГРБС</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 руб.)</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1597,101</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1338,335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704,830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0 6</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202,675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"Подготовка кадров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Основное мероприятие "Осуществление мероприятий по обеспечению правопорядка на </w:t>
            </w:r>
            <w:r>
              <w:rPr>
                <w:rFonts w:ascii="Tahoma" w:hAnsi="Tahoma" w:cs="Tahoma"/>
                <w:color w:val="000000"/>
                <w:sz w:val="18"/>
                <w:szCs w:val="18"/>
              </w:rPr>
              <w:lastRenderedPageBreak/>
              <w:t>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 материально-технической базы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муниципального образования «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112,126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7,126</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безопасность и правоохранительная деятельность</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безопасности и правоохранительной деятельности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экономика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вопросы в области национальной экономики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Жилищно-коммунальное хозяйство</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36,550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w:t>
            </w:r>
            <w:r>
              <w:rPr>
                <w:rFonts w:ascii="Tahoma" w:hAnsi="Tahoma" w:cs="Tahoma"/>
                <w:color w:val="000000"/>
                <w:sz w:val="18"/>
                <w:szCs w:val="18"/>
              </w:rPr>
              <w:lastRenderedPageBreak/>
              <w:t>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"Благоустройство территории"</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мест захоронения  (кладбищ) на территории поселения"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Социальная политика</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Пенсионное обеспечение</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02 20100000</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r w:rsidR="005E4C1D" w:rsidTr="005E4C1D">
        <w:trPr>
          <w:tblCellSpacing w:w="0" w:type="dxa"/>
        </w:trPr>
        <w:tc>
          <w:tcPr>
            <w:tcW w:w="52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7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6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1 0</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14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2024 и 2025 годов</w:t>
      </w: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440"/>
        <w:gridCol w:w="686"/>
        <w:gridCol w:w="476"/>
        <w:gridCol w:w="432"/>
        <w:gridCol w:w="1324"/>
        <w:gridCol w:w="445"/>
        <w:gridCol w:w="1109"/>
        <w:gridCol w:w="1367"/>
      </w:tblGrid>
      <w:tr w:rsidR="005E4C1D" w:rsidTr="005E4C1D">
        <w:trPr>
          <w:tblCellSpacing w:w="0" w:type="dxa"/>
        </w:trPr>
        <w:tc>
          <w:tcPr>
            <w:tcW w:w="421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 показателя</w:t>
            </w:r>
          </w:p>
        </w:tc>
        <w:tc>
          <w:tcPr>
            <w:tcW w:w="7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РЗ</w:t>
            </w:r>
          </w:p>
        </w:tc>
        <w:tc>
          <w:tcPr>
            <w:tcW w:w="45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43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505"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r>
      <w:tr w:rsidR="005E4C1D" w:rsidTr="005E4C1D">
        <w:trPr>
          <w:tblCellSpacing w:w="0" w:type="dxa"/>
        </w:trPr>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(тыс.руб.)</w:t>
            </w:r>
            <w:r>
              <w:rPr>
                <w:rStyle w:val="ab"/>
                <w:rFonts w:ascii="Tahoma" w:hAnsi="Tahoma" w:cs="Tahoma"/>
                <w:color w:val="000000"/>
                <w:sz w:val="18"/>
                <w:szCs w:val="18"/>
              </w:rPr>
              <w:t> </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2025 год </w:t>
            </w:r>
            <w:r>
              <w:rPr>
                <w:rFonts w:ascii="Tahoma" w:hAnsi="Tahoma" w:cs="Tahoma"/>
                <w:color w:val="000000"/>
                <w:sz w:val="18"/>
                <w:szCs w:val="18"/>
              </w:rPr>
              <w:t>(тыс.руб.)</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Администрация </w:t>
            </w:r>
            <w:r>
              <w:rPr>
                <w:rStyle w:val="ab"/>
                <w:rFonts w:ascii="Tahoma" w:hAnsi="Tahoma" w:cs="Tahoma"/>
                <w:color w:val="000000"/>
                <w:sz w:val="18"/>
                <w:szCs w:val="18"/>
              </w:rPr>
              <w:lastRenderedPageBreak/>
              <w:t>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776,551</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790,735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Условно утвержденные расходы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16,481</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33,460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642,765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635,735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Функционирование высшего должностного лица субъекта Российской Федерации 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419,065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419,825</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0 4</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Другие 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Основное мероприятие "Осуществление мероприятий по обеспечению правопорядка на </w:t>
            </w:r>
            <w:r>
              <w:rPr>
                <w:rFonts w:ascii="Tahoma" w:hAnsi="Tahoma" w:cs="Tahoma"/>
                <w:color w:val="000000"/>
                <w:sz w:val="18"/>
                <w:szCs w:val="18"/>
              </w:rPr>
              <w:lastRenderedPageBreak/>
              <w:t>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0 1</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Национальная оборона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0 0</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121,540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Мобилизационная и вневойсковая подготовка</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r>
      <w:tr w:rsidR="005E4C1D" w:rsidTr="005E4C1D">
        <w:trPr>
          <w:tblCellSpacing w:w="0" w:type="dxa"/>
        </w:trPr>
        <w:tc>
          <w:tcPr>
            <w:tcW w:w="42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001</w:t>
            </w:r>
          </w:p>
        </w:tc>
        <w:tc>
          <w:tcPr>
            <w:tcW w:w="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0 2</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0 3</w:t>
            </w:r>
          </w:p>
        </w:tc>
        <w:tc>
          <w:tcPr>
            <w:tcW w:w="14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7,305</w:t>
            </w:r>
          </w:p>
        </w:tc>
        <w:tc>
          <w:tcPr>
            <w:tcW w:w="136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11,540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5104"/>
        <w:gridCol w:w="1508"/>
        <w:gridCol w:w="766"/>
        <w:gridCol w:w="1487"/>
        <w:gridCol w:w="207"/>
        <w:gridCol w:w="207"/>
      </w:tblGrid>
      <w:tr w:rsidR="005E4C1D" w:rsidTr="005E4C1D">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9</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проекту решения Собрания депутатов</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2023 год</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2023 год сумма</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(тыс. руб.)</w:t>
            </w:r>
            <w:r>
              <w:rPr>
                <w:rStyle w:val="ab"/>
                <w:rFonts w:ascii="Tahoma" w:hAnsi="Tahoma" w:cs="Tahoma"/>
                <w:color w:val="000000"/>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1597,101</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Подпрограмма «Реализация мероприятий, направленных на развитие муниципальной службы» муниципальной </w:t>
            </w:r>
            <w:r>
              <w:rPr>
                <w:rFonts w:ascii="Tahoma" w:hAnsi="Tahoma" w:cs="Tahoma"/>
                <w:color w:val="000000"/>
                <w:sz w:val="18"/>
                <w:szCs w:val="18"/>
              </w:rPr>
              <w:lastRenderedPageBreak/>
              <w:t>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09 100 00000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условий для развития малого и среднего 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«Развитие и укрепление</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материально-технической базы муниципального образования « Большезмеинский сельсовет» Щигровского </w:t>
            </w:r>
            <w:r>
              <w:rPr>
                <w:rFonts w:ascii="Tahoma" w:hAnsi="Tahoma" w:cs="Tahoma"/>
                <w:color w:val="000000"/>
                <w:sz w:val="18"/>
                <w:szCs w:val="18"/>
              </w:rPr>
              <w:lastRenderedPageBreak/>
              <w:t>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708,830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704,830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112,126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7,126</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8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10</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220"/>
        <w:gridCol w:w="3688"/>
        <w:gridCol w:w="1252"/>
        <w:gridCol w:w="600"/>
        <w:gridCol w:w="1400"/>
        <w:gridCol w:w="1400"/>
        <w:gridCol w:w="512"/>
        <w:gridCol w:w="207"/>
      </w:tblGrid>
      <w:tr w:rsidR="005E4C1D" w:rsidTr="005E4C1D">
        <w:trPr>
          <w:tblCellSpacing w:w="0" w:type="dxa"/>
        </w:trPr>
        <w:tc>
          <w:tcPr>
            <w:tcW w:w="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2024 и 2025 годы</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Наименование</w:t>
            </w:r>
          </w:p>
        </w:tc>
        <w:tc>
          <w:tcPr>
            <w:tcW w:w="1575"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Плановый период</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5E4C1D" w:rsidRDefault="005E4C1D">
            <w:pPr>
              <w:rPr>
                <w:rFonts w:ascii="Tahoma" w:hAnsi="Tahoma" w:cs="Tahoma"/>
                <w:color w:val="000000"/>
                <w:sz w:val="18"/>
                <w:szCs w:val="18"/>
              </w:rPr>
            </w:pP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2024 год </w:t>
            </w:r>
            <w:r>
              <w:rPr>
                <w:rFonts w:ascii="Tahoma" w:hAnsi="Tahoma" w:cs="Tahoma"/>
                <w:color w:val="000000"/>
                <w:sz w:val="18"/>
                <w:szCs w:val="18"/>
              </w:rPr>
              <w:t>(тыс.руб.)</w:t>
            </w:r>
            <w:r>
              <w:rPr>
                <w:rStyle w:val="ab"/>
                <w:rFonts w:ascii="Tahoma" w:hAnsi="Tahoma" w:cs="Tahoma"/>
                <w:color w:val="000000"/>
                <w:sz w:val="18"/>
                <w:szCs w:val="18"/>
              </w:rPr>
              <w:t> </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2025 год </w:t>
            </w:r>
            <w:r>
              <w:rPr>
                <w:rFonts w:ascii="Tahoma" w:hAnsi="Tahoma" w:cs="Tahoma"/>
                <w:color w:val="000000"/>
                <w:sz w:val="18"/>
                <w:szCs w:val="18"/>
              </w:rPr>
              <w:t>(тыс.руб.)</w:t>
            </w:r>
            <w:r>
              <w:rPr>
                <w:rStyle w:val="ab"/>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776,551</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790,735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Условно утвержденные расходы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16,481</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33,460</w:t>
            </w:r>
            <w:r>
              <w:rPr>
                <w:rStyle w:val="ab"/>
                <w:rFonts w:ascii="Tahoma" w:hAnsi="Tahoma" w:cs="Tahoma"/>
                <w:color w:val="000000"/>
                <w:sz w:val="18"/>
                <w:szCs w:val="18"/>
              </w:rPr>
              <w:t> </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12 000 0000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218,7</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210,910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Обеспечение деятельности администрации </w:t>
            </w:r>
            <w:r>
              <w:rPr>
                <w:rFonts w:ascii="Tahoma" w:hAnsi="Tahoma" w:cs="Tahoma"/>
                <w:color w:val="000000"/>
                <w:sz w:val="18"/>
                <w:szCs w:val="18"/>
              </w:rPr>
              <w:lastRenderedPageBreak/>
              <w:t>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73 100 00000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421,065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421,825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419,065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419,825</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117,305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121,540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200</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7,305</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11,540</w:t>
            </w:r>
          </w:p>
        </w:tc>
        <w:tc>
          <w:tcPr>
            <w:tcW w:w="69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47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5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6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2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6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spacing w:line="0" w:lineRule="atLeast"/>
              <w:rPr>
                <w:rFonts w:ascii="Tahoma" w:hAnsi="Tahoma" w:cs="Tahoma"/>
                <w:color w:val="000000"/>
                <w:sz w:val="18"/>
                <w:szCs w:val="18"/>
              </w:rPr>
            </w:pPr>
            <w:r>
              <w:rPr>
                <w:rFonts w:ascii="Tahoma" w:hAnsi="Tahoma" w:cs="Tahoma"/>
                <w:color w:val="000000"/>
                <w:sz w:val="18"/>
                <w:szCs w:val="18"/>
              </w:rPr>
              <w:t> </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11</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2023 год</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shd w:val="clear" w:color="auto" w:fill="EEEEEE"/>
        <w:tblCellMar>
          <w:left w:w="0" w:type="dxa"/>
          <w:right w:w="0" w:type="dxa"/>
        </w:tblCellMar>
        <w:tblLook w:val="04A0"/>
      </w:tblPr>
      <w:tblGrid>
        <w:gridCol w:w="541"/>
        <w:gridCol w:w="3728"/>
        <w:gridCol w:w="1710"/>
        <w:gridCol w:w="1230"/>
        <w:gridCol w:w="207"/>
        <w:gridCol w:w="207"/>
        <w:gridCol w:w="207"/>
        <w:gridCol w:w="207"/>
        <w:gridCol w:w="207"/>
        <w:gridCol w:w="207"/>
        <w:gridCol w:w="207"/>
        <w:gridCol w:w="207"/>
        <w:gridCol w:w="207"/>
        <w:gridCol w:w="207"/>
      </w:tblGrid>
      <w:tr w:rsidR="005E4C1D" w:rsidTr="005E4C1D">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2023 году (тыс.руб.)</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49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Погашение внутренних заимствований</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п/п</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2023 году   (тыс.руб.)</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частичное покрытие дефицита бюджета муниципального образования</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4620"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shd w:val="clear" w:color="auto" w:fill="EEEEEE"/>
        <w:tblCellMar>
          <w:left w:w="0" w:type="dxa"/>
          <w:right w:w="0" w:type="dxa"/>
        </w:tblCellMar>
        <w:tblLook w:val="04A0"/>
      </w:tblPr>
      <w:tblGrid>
        <w:gridCol w:w="483"/>
        <w:gridCol w:w="2082"/>
        <w:gridCol w:w="1327"/>
        <w:gridCol w:w="1335"/>
        <w:gridCol w:w="1361"/>
        <w:gridCol w:w="621"/>
        <w:gridCol w:w="207"/>
        <w:gridCol w:w="207"/>
        <w:gridCol w:w="207"/>
        <w:gridCol w:w="207"/>
        <w:gridCol w:w="207"/>
        <w:gridCol w:w="207"/>
        <w:gridCol w:w="207"/>
        <w:gridCol w:w="207"/>
        <w:gridCol w:w="207"/>
        <w:gridCol w:w="207"/>
      </w:tblGrid>
      <w:tr w:rsidR="005E4C1D" w:rsidTr="005E4C1D">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2024 году (тыс.руб.)</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привлечения средств в 2025 году (тыс.руб.)</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срок погашения долговых обязательств</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2070" w:type="dxa"/>
            <w:gridSpan w:val="11"/>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Погашение внутренних заимствований</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16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c>
        <w:tc>
          <w:tcPr>
            <w:tcW w:w="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п/п</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2024 году ( тыс.руб.)</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погашения средств в 2025 году ( тыс.руб.)</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бюджетные кредиты на частичное </w:t>
            </w:r>
            <w:r>
              <w:rPr>
                <w:rFonts w:ascii="Tahoma" w:hAnsi="Tahoma" w:cs="Tahoma"/>
                <w:color w:val="000000"/>
                <w:sz w:val="18"/>
                <w:szCs w:val="18"/>
              </w:rPr>
              <w:lastRenderedPageBreak/>
              <w:t>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r w:rsidR="005E4C1D" w:rsidTr="005E4C1D">
        <w:trPr>
          <w:tblCellSpacing w:w="0" w:type="dxa"/>
        </w:trPr>
        <w:tc>
          <w:tcPr>
            <w:tcW w:w="4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4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c>
          <w:tcPr>
            <w:tcW w:w="3765" w:type="dxa"/>
            <w:gridSpan w:val="1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2023 год</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2023 году </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81"/>
        <w:gridCol w:w="1598"/>
        <w:gridCol w:w="1283"/>
        <w:gridCol w:w="1538"/>
        <w:gridCol w:w="1669"/>
        <w:gridCol w:w="1394"/>
        <w:gridCol w:w="1416"/>
      </w:tblGrid>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гарантии</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4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9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2023 году</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4262"/>
        <w:gridCol w:w="5017"/>
      </w:tblGrid>
      <w:tr w:rsidR="005E4C1D" w:rsidTr="005E4C1D">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муниципальных гарантий муниципального образования</w:t>
            </w:r>
          </w:p>
        </w:tc>
        <w:tc>
          <w:tcPr>
            <w:tcW w:w="5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тыс.руб.</w:t>
            </w:r>
          </w:p>
        </w:tc>
      </w:tr>
      <w:tr w:rsidR="005E4C1D" w:rsidTr="005E4C1D">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счет источников финансирования дефицита местного бюджета</w:t>
            </w:r>
          </w:p>
        </w:tc>
        <w:tc>
          <w:tcPr>
            <w:tcW w:w="5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r>
      <w:tr w:rsidR="005E4C1D" w:rsidTr="005E4C1D">
        <w:trPr>
          <w:tblCellSpacing w:w="0" w:type="dxa"/>
        </w:trPr>
        <w:tc>
          <w:tcPr>
            <w:tcW w:w="47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счет расходов местного бюджета</w:t>
            </w:r>
          </w:p>
        </w:tc>
        <w:tc>
          <w:tcPr>
            <w:tcW w:w="56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решения Собрания депутатов</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Большезмеинского  сельсовета</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2024 - 2025 годы</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2024-2025 годах </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92"/>
        <w:gridCol w:w="1608"/>
        <w:gridCol w:w="1313"/>
        <w:gridCol w:w="1554"/>
        <w:gridCol w:w="1669"/>
        <w:gridCol w:w="1363"/>
        <w:gridCol w:w="1380"/>
      </w:tblGrid>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кредитора</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гарантии</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r w:rsidR="005E4C1D" w:rsidTr="005E4C1D">
        <w:trPr>
          <w:tblCellSpacing w:w="0" w:type="dxa"/>
        </w:trPr>
        <w:tc>
          <w:tcPr>
            <w:tcW w:w="5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1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5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27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c>
          <w:tcPr>
            <w:tcW w:w="17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tc>
      </w:tr>
    </w:tbl>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2024-2025 годах</w:t>
      </w:r>
      <w:r>
        <w:rPr>
          <w:rStyle w:val="ab"/>
          <w:rFonts w:ascii="Tahoma" w:hAnsi="Tahoma" w:cs="Tahoma"/>
          <w:color w:val="000000"/>
          <w:sz w:val="18"/>
          <w:szCs w:val="18"/>
        </w:rPr>
        <w:t> </w:t>
      </w:r>
    </w:p>
    <w:p w:rsidR="005E4C1D" w:rsidRDefault="005E4C1D" w:rsidP="005E4C1D">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shd w:val="clear" w:color="auto" w:fill="EEEEEE"/>
        <w:tblCellMar>
          <w:left w:w="0" w:type="dxa"/>
          <w:right w:w="0" w:type="dxa"/>
        </w:tblCellMar>
        <w:tblLook w:val="04A0"/>
      </w:tblPr>
      <w:tblGrid>
        <w:gridCol w:w="3360"/>
        <w:gridCol w:w="2869"/>
        <w:gridCol w:w="3050"/>
      </w:tblGrid>
      <w:tr w:rsidR="005E4C1D" w:rsidTr="005E4C1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в 2024 году, тыс.руб.</w:t>
            </w:r>
          </w:p>
        </w:tc>
        <w:tc>
          <w:tcPr>
            <w:tcW w:w="3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бюджетных ассигнований на исполнение гарантий по возможным гарантийным случаям в 2025 году, тыс.руб.</w:t>
            </w:r>
          </w:p>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5E4C1D" w:rsidTr="005E4C1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c>
          <w:tcPr>
            <w:tcW w:w="3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r>
      <w:tr w:rsidR="005E4C1D" w:rsidTr="005E4C1D">
        <w:trPr>
          <w:tblCellSpacing w:w="0" w:type="dxa"/>
        </w:trPr>
        <w:tc>
          <w:tcPr>
            <w:tcW w:w="36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0 ,0</w:t>
            </w:r>
          </w:p>
        </w:tc>
        <w:tc>
          <w:tcPr>
            <w:tcW w:w="33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5E4C1D" w:rsidRDefault="005E4C1D">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0,0</w:t>
            </w:r>
          </w:p>
        </w:tc>
      </w:tr>
    </w:tbl>
    <w:p w:rsidR="00BB6700" w:rsidRPr="005E4C1D" w:rsidRDefault="00BB6700" w:rsidP="005E4C1D"/>
    <w:sectPr w:rsidR="00BB6700" w:rsidRPr="005E4C1D"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6CD0"/>
    <w:multiLevelType w:val="multilevel"/>
    <w:tmpl w:val="719A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13A36"/>
    <w:multiLevelType w:val="multilevel"/>
    <w:tmpl w:val="F254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4DF6"/>
    <w:rsid w:val="00232E3E"/>
    <w:rsid w:val="00240CC9"/>
    <w:rsid w:val="00245D21"/>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800B3"/>
    <w:rsid w:val="0048229A"/>
    <w:rsid w:val="004871FD"/>
    <w:rsid w:val="004934A4"/>
    <w:rsid w:val="0049778C"/>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D3382"/>
    <w:rsid w:val="005E4C1D"/>
    <w:rsid w:val="005F09F9"/>
    <w:rsid w:val="005F6AAB"/>
    <w:rsid w:val="00600633"/>
    <w:rsid w:val="006312DA"/>
    <w:rsid w:val="00631658"/>
    <w:rsid w:val="00643426"/>
    <w:rsid w:val="00644611"/>
    <w:rsid w:val="00652735"/>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50015"/>
    <w:rsid w:val="00A51CD6"/>
    <w:rsid w:val="00A52E59"/>
    <w:rsid w:val="00A72544"/>
    <w:rsid w:val="00A759A3"/>
    <w:rsid w:val="00A7618C"/>
    <w:rsid w:val="00A8055F"/>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5C05"/>
    <w:rsid w:val="00C4394A"/>
    <w:rsid w:val="00C53B00"/>
    <w:rsid w:val="00C676CF"/>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9D5"/>
    <w:rsid w:val="00E17656"/>
    <w:rsid w:val="00E237B8"/>
    <w:rsid w:val="00E2413C"/>
    <w:rsid w:val="00E40B43"/>
    <w:rsid w:val="00E60916"/>
    <w:rsid w:val="00E618DB"/>
    <w:rsid w:val="00E63357"/>
    <w:rsid w:val="00E82079"/>
    <w:rsid w:val="00E86324"/>
    <w:rsid w:val="00E87E7D"/>
    <w:rsid w:val="00E9322D"/>
    <w:rsid w:val="00E97F7D"/>
    <w:rsid w:val="00EA28F4"/>
    <w:rsid w:val="00EA49A9"/>
    <w:rsid w:val="00EA5F0D"/>
    <w:rsid w:val="00EB55EC"/>
    <w:rsid w:val="00EC4C21"/>
    <w:rsid w:val="00ED79FC"/>
    <w:rsid w:val="00EE3306"/>
    <w:rsid w:val="00EE45D6"/>
    <w:rsid w:val="00EE4CD3"/>
    <w:rsid w:val="00EF3D63"/>
    <w:rsid w:val="00EF6690"/>
    <w:rsid w:val="00EF7894"/>
    <w:rsid w:val="00F004C4"/>
    <w:rsid w:val="00F02C9A"/>
    <w:rsid w:val="00F176C8"/>
    <w:rsid w:val="00F21FD2"/>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10498</TotalTime>
  <Pages>33</Pages>
  <Words>11567</Words>
  <Characters>65935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281</cp:revision>
  <cp:lastPrinted>2019-03-04T06:14:00Z</cp:lastPrinted>
  <dcterms:created xsi:type="dcterms:W3CDTF">2019-02-20T10:58:00Z</dcterms:created>
  <dcterms:modified xsi:type="dcterms:W3CDTF">2025-04-13T12:24:00Z</dcterms:modified>
</cp:coreProperties>
</file>