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67" w:rsidRDefault="00FC6867" w:rsidP="00FC686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«22» декабря 2020 года № 74-1.1-6 О бюджете муниципального образования "Большезмеинский сельсовет" Щигровского района Курской области на 2021 год и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декабря  2020 года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и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2021 год и на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2021 год:</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1661,923  тыс. рублей;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1661,923 тыс. рублей.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2022 и 2023 годы:</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2022 год в сумме 934,713 тыс. рублей, на 2023 год в сумме 932,419 тыс.руб.</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2022 год  в сумме 934,713 тыс. рублей, в том числе условно утвержденные расходы в сумме 21,113 тыс.руб.,</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2022 год в сумме 0 рублей,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2023 год в сумме 932,419 тыс.руб. в том числе условно утвержденные расходы в сумме 41,934 тыс.руб.</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2023 год в сумме 0 рублей.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2021 год согласно приложению № 1;</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2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Главные администраторы доходов  бюджета муниципального образования "Большезмеинский сельсовет" Щигровского района Курской области, главные администраторы источников  финансирования дефицита бюджета муниципального образования "Большезмеинский сельсовет" Щигровского района Курской области и прогнозируемое поступление доходов в бюджет муниципального образования "Большезмеинский сельсовет"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 3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согласно приложению № 4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"Большезмеинский сельсовет" Щигровского района Курской области в 2021 году согласно приложению  № 5;</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6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2021 году и на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2021 год и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согласно приложению № 7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годы согласно приложению №8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9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10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11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12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величину резервного фонда Администрации Большезмеинского сельсовета  Щигровского района Курской области на 2021 год  в сумме 1,0 тыс.руб , на плановый период 2021 и 2022 годов в сумме 0 тыс. рублей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2021 году</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Администрация  Большезмеинского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w:t>
      </w:r>
      <w:r>
        <w:rPr>
          <w:rFonts w:ascii="Tahoma" w:hAnsi="Tahoma" w:cs="Tahoma"/>
          <w:color w:val="000000"/>
          <w:sz w:val="18"/>
          <w:szCs w:val="18"/>
        </w:rPr>
        <w:lastRenderedPageBreak/>
        <w:t>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Большезмеинского сельсовета Щигровского района Курской области и работников  муниципальных казенных учреждений, а также расходов на их содержание.</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w:t>
      </w:r>
      <w:r>
        <w:rPr>
          <w:rFonts w:ascii="Tahoma" w:hAnsi="Tahoma" w:cs="Tahoma"/>
          <w:color w:val="000000"/>
          <w:sz w:val="18"/>
          <w:szCs w:val="18"/>
        </w:rPr>
        <w:lastRenderedPageBreak/>
        <w:t>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9. Муниципальный долг муниципального образования "Большезмеинский сельсовет"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2022 года по долговым обязательствам муниципального образования "Большезмеинский сельсовет" Щигровского района Курской области в сумме  342,146  тыс. рублей, в том числе по  муниципальным  гарантиям   0 тыс. рублей, на 01 января 2023 года по долговым обязательствам муниципального образования "Большезмеинский сельсовет" Щигровского района Курской области в сумме  336,613 тыс. рублей, в том числе по  муниципальным  гарантиям   0 тыс. рублей, на 1 января 2024 года по долговым обязательствам муниципального образования "Большезмеинский сельсовет" Щигровского района Курской области в сумме  341,474 тыс. рублей, в том числе по  муниципальным  гарантиям   0 тыс. рублей.</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 согласно приложению №14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2022 и 2023 годы согласно приложению №16 к настоящему Решению.</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2021 года.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Савенкова Е.А.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2021 год</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501"/>
        <w:gridCol w:w="5059"/>
        <w:gridCol w:w="1719"/>
      </w:tblGrid>
      <w:tr w:rsidR="00FC6867" w:rsidTr="00FC6867">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Сумма на 2021 год</w:t>
            </w:r>
          </w:p>
        </w:tc>
      </w:tr>
      <w:tr w:rsidR="00FC6867" w:rsidTr="00FC686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(тыс.руб.)</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Увеличение прочих остатков денежных средств бюджетов </w:t>
            </w:r>
            <w:r>
              <w:rPr>
                <w:sz w:val="18"/>
                <w:szCs w:val="18"/>
              </w:rPr>
              <w:lastRenderedPageBreak/>
              <w:t>сельских поселений</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1661,923</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20"/>
        <w:gridCol w:w="3918"/>
        <w:gridCol w:w="1415"/>
        <w:gridCol w:w="1526"/>
      </w:tblGrid>
      <w:tr w:rsidR="00FC6867" w:rsidTr="00FC6867">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w:t>
            </w:r>
          </w:p>
        </w:tc>
        <w:tc>
          <w:tcPr>
            <w:tcW w:w="32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Плановый период</w:t>
            </w:r>
          </w:p>
        </w:tc>
      </w:tr>
      <w:tr w:rsidR="00FC6867" w:rsidTr="00FC686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2022 года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2023 года</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932,419</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главных администраторов доходов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00"/>
        <w:gridCol w:w="2494"/>
        <w:gridCol w:w="5685"/>
      </w:tblGrid>
      <w:tr w:rsidR="00FC6867" w:rsidTr="00FC6867">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2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064"/>
        <w:gridCol w:w="2463"/>
        <w:gridCol w:w="5752"/>
      </w:tblGrid>
      <w:tr w:rsidR="00FC6867" w:rsidTr="00FC6867">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FC6867" w:rsidRDefault="00FC6867">
            <w:pPr>
              <w:pStyle w:val="aa"/>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FC6867" w:rsidRDefault="00FC6867">
            <w:pPr>
              <w:pStyle w:val="aa"/>
              <w:spacing w:before="0" w:beforeAutospacing="0" w:after="0" w:afterAutospacing="0"/>
              <w:jc w:val="both"/>
              <w:rPr>
                <w:color w:val="FFFFFF"/>
                <w:sz w:val="18"/>
                <w:szCs w:val="18"/>
              </w:rPr>
            </w:pPr>
            <w:r>
              <w:rPr>
                <w:color w:val="FFFFFF"/>
                <w:sz w:val="18"/>
                <w:szCs w:val="18"/>
              </w:rPr>
              <w:t>2</w:t>
            </w:r>
          </w:p>
        </w:tc>
        <w:tc>
          <w:tcPr>
            <w:tcW w:w="622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FC6867" w:rsidRDefault="00FC6867">
            <w:pPr>
              <w:pStyle w:val="aa"/>
              <w:spacing w:before="0" w:beforeAutospacing="0" w:after="0" w:afterAutospacing="0"/>
              <w:jc w:val="both"/>
              <w:rPr>
                <w:color w:val="FFFFFF"/>
                <w:sz w:val="18"/>
                <w:szCs w:val="18"/>
              </w:rPr>
            </w:pPr>
            <w:r>
              <w:rPr>
                <w:color w:val="FFFFFF"/>
                <w:sz w:val="18"/>
                <w:szCs w:val="18"/>
              </w:rPr>
              <w:t>3</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1 08 04020 01 0000 110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1 11 01050 10 0000 120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1 11 02085 10 0000 120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1 11 03050 10 0000 120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1 11 05025 10 0000 120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1 11 05027 10 0000 120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1 11 05035 10 0000 120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Доходы от сдачи в аренду имущества, находящегося в оперативном управлении органов управления сельских поселений и созданных ими </w:t>
            </w:r>
            <w:r>
              <w:rPr>
                <w:sz w:val="18"/>
                <w:szCs w:val="18"/>
              </w:rPr>
              <w:lastRenderedPageBreak/>
              <w:t>учреждений (за исключением имущества муниципальных бюджетных и  автономных учреждений)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1 11 05075 10 0000 120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1 11 05093 10 0000 120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1 11 05325 10 0000 120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1 11 07015 10 0000 120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1 11 09035 10 0000 120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1 11 09045 10 0000 120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1 12 04051 10 0000 120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1 12 04052 10 0000 120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1 12 05050 10 0000 120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1 14 01050 10 0000 410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1 14 02052 10 0000 410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1 14 02052 10 0000 440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1 14 02053 10 0000 410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1 14 02053 10 0000 440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1 14 02058 10 0000 410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1 14 03050 10 0000 410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1 14 03050 10 0000 440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Средства от распоряжения и реализации выморочного и иного имущества, обращенного в доходы сельских поселений (в части </w:t>
            </w:r>
            <w:r>
              <w:rPr>
                <w:sz w:val="18"/>
                <w:szCs w:val="18"/>
              </w:rPr>
              <w:lastRenderedPageBreak/>
              <w:t>реализации материальных запасов по указанному имуществу)</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1 14 04050 10 0000 420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1 14 06025 10 0000 430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1 14 06045 10 0000 430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1 14 06325 10 0000 430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1 16 07010 10 0000 140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1 16 07090 10 0000 140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1 16 09040 10 0000 140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1 16 10061 10 0000 140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1 16 10062 10 0000 140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1 16 10081 10 0000 140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1 16 10082 10 0000 140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1 08 07175 01 0000 110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1 11 08050 10 0000 120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1 11 09015 10 0000 120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1 11  09025 10 0000 120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Доходы от распоряжения правами на результаты научно-технической </w:t>
            </w:r>
            <w:r>
              <w:rPr>
                <w:sz w:val="18"/>
                <w:szCs w:val="18"/>
              </w:rPr>
              <w:lastRenderedPageBreak/>
              <w:t>деятельности, находящимися в собственности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1 13 01076 10 0000 130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1 13 01540 10 0000 130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1 13 01995 10 0000 130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1 13 02065 10 0000 130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1 13 02995 10 0000 130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1 15 02050 10 0000 140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1 16 07030 10 0000 140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1 16 07040 10 0000 140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1 16 10031 10 0000 140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1 16 10032 10 0000 140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1 17 14030 10 0000 150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1 17 01050 10 0000 180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1 17 02020 10 0000 180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1 17 05050 10 0000 180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1 17 15030 10 0000 150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w:t>
            </w:r>
          </w:p>
        </w:tc>
      </w:tr>
      <w:tr w:rsidR="00FC6867" w:rsidTr="00FC6867">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2 00 00000 00 0000 000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Безвозмездные поступления *</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31"/>
        <w:gridCol w:w="3615"/>
        <w:gridCol w:w="4533"/>
      </w:tblGrid>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Код</w:t>
            </w:r>
          </w:p>
          <w:p w:rsidR="00FC6867" w:rsidRDefault="00FC6867">
            <w:pPr>
              <w:pStyle w:val="aa"/>
              <w:spacing w:before="0" w:beforeAutospacing="0" w:after="0" w:afterAutospacing="0"/>
              <w:jc w:val="both"/>
              <w:rPr>
                <w:sz w:val="18"/>
                <w:szCs w:val="18"/>
              </w:rPr>
            </w:pPr>
            <w:r>
              <w:rPr>
                <w:rStyle w:val="ab"/>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w:t>
            </w:r>
          </w:p>
        </w:tc>
      </w:tr>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0 1 02 00 00 10 0000 710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0 1 02 00 00 10 0000 810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0 1 03 01 00 10 0000 710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0 1 03 01  00 10 0000 810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0 1 05 02 01 10 0000 510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FC6867" w:rsidTr="00FC6867">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0 1 05 02 01 10 0000 610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2021 году</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506"/>
        <w:gridCol w:w="5339"/>
        <w:gridCol w:w="1434"/>
      </w:tblGrid>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  доходов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Сумма на 2021 год</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rStyle w:val="ab"/>
                <w:sz w:val="18"/>
                <w:szCs w:val="18"/>
              </w:rPr>
              <w:t>Доходы бюджета - Всего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1661,923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НАЛОГОВЫЕ И НЕНАЛОГОВЫЕ ДОХОДЫ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684,292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НАЛОГИ НА ПРИБЫЛЬ, ДОХОДЫ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63,387</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доходы физических лиц</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63,387</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63,365</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1 01 02020 01 0000 110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Pr>
                <w:sz w:val="18"/>
                <w:szCs w:val="18"/>
              </w:rPr>
              <w:lastRenderedPageBreak/>
              <w:t>других лиц, занимающихся частной практикой в соответствии со </w:t>
            </w:r>
            <w:hyperlink r:id="rId7" w:history="1">
              <w:r>
                <w:rPr>
                  <w:rStyle w:val="a7"/>
                  <w:color w:val="33A6E3"/>
                  <w:sz w:val="18"/>
                  <w:szCs w:val="18"/>
                </w:rPr>
                <w:t>статьей 227</w:t>
              </w:r>
            </w:hyperlink>
            <w:r>
              <w:rPr>
                <w:sz w:val="18"/>
                <w:szCs w:val="18"/>
              </w:rPr>
              <w:t> Налогового кодекса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0,005</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0,017</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НАЛОГИ НА СОВОКУПНЫЙ ДОХОД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12,462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Единый сельскохозяйственный налог</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12,462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Единый сельскохозяйственный налог</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12,462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НАЛОГИ НА ИМУЩЕСТВО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523,742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имущество физических лиц</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23,180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23,180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500,562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 с организаций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356,698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356,698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 с физических лиц</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143,864</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143,864</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1 17 15030 10 0000 150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15,491</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1 17 15030 10 0001 150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15,491</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БЕЗВОЗМЕЗДНЫЕ ПОСТУПЛЕНИЯ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977,631</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977,631</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615,546</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322,728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322,728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292,818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292,818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2 02 20000 00 0000 150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Субсидии бюджетам бюджетной системы Российской Федерации (межбюджетные субсидии)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272,818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lastRenderedPageBreak/>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Прочие субсидии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272,818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Прочие субсидии бюджетам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272,818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№_____</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404"/>
        <w:gridCol w:w="4694"/>
        <w:gridCol w:w="1045"/>
        <w:gridCol w:w="1136"/>
      </w:tblGrid>
      <w:tr w:rsidR="00FC6867" w:rsidTr="00FC6867">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 доходов</w:t>
            </w:r>
          </w:p>
        </w:tc>
        <w:tc>
          <w:tcPr>
            <w:tcW w:w="2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Плановый период</w:t>
            </w:r>
          </w:p>
        </w:tc>
      </w:tr>
      <w:tr w:rsidR="00FC6867" w:rsidTr="00FC686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2022 года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2023 года</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934,713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932,419</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673,227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682,948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67,327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76,543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67,305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76,520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67,305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76,520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1 01 02020 01 0000 110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Pr>
                  <w:rStyle w:val="a7"/>
                  <w:color w:val="33A6E3"/>
                  <w:sz w:val="18"/>
                  <w:szCs w:val="18"/>
                </w:rPr>
                <w:t>статьей 227</w:t>
              </w:r>
            </w:hyperlink>
            <w:r>
              <w:rPr>
                <w:sz w:val="18"/>
                <w:szCs w:val="18"/>
              </w:rPr>
              <w:t>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0,006</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0,017</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12,948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13,453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12,948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13,453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12,948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13,453</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523,742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523,742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23,180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23,180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23,180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23,180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500,562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500,562</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356,698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356,698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356,698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356,698</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143,864</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143,864</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 xml:space="preserve">Земельный налог с физических лиц, обладающих земельным участком, расположенным в границах </w:t>
            </w:r>
            <w:r>
              <w:rPr>
                <w:sz w:val="18"/>
                <w:szCs w:val="18"/>
              </w:rPr>
              <w:lastRenderedPageBreak/>
              <w:t>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143,864</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143,864</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lastRenderedPageBreak/>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69,210</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261,486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249,471</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261,486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249,471</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171,298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155,725</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171,298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155,725</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171,298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155,725</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C6867" w:rsidRDefault="00FC6867">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2021 год</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128"/>
        <w:gridCol w:w="765"/>
        <w:gridCol w:w="912"/>
        <w:gridCol w:w="1366"/>
        <w:gridCol w:w="991"/>
        <w:gridCol w:w="1117"/>
      </w:tblGrid>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РЗ</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ЦСР</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ВР</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2021 год</w:t>
            </w:r>
          </w:p>
          <w:p w:rsidR="00FC6867" w:rsidRDefault="00FC6867">
            <w:pPr>
              <w:pStyle w:val="aa"/>
              <w:spacing w:before="0" w:beforeAutospacing="0" w:after="0" w:afterAutospacing="0"/>
              <w:jc w:val="both"/>
              <w:rPr>
                <w:sz w:val="18"/>
                <w:szCs w:val="18"/>
              </w:rPr>
            </w:pPr>
            <w:r>
              <w:rPr>
                <w:sz w:val="18"/>
                <w:szCs w:val="18"/>
              </w:rPr>
              <w:t> (тыс руб.)</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Всего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1661,923</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lastRenderedPageBreak/>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948,282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531,882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7800000000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Резервный фонд местной администрации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78100С1403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78100С1403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67,4</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09 1 00 00000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Муниципальная программа «Комплекс мер по профилактике правонарушений на территории </w:t>
            </w:r>
            <w:r>
              <w:rPr>
                <w:sz w:val="18"/>
                <w:szCs w:val="18"/>
              </w:rPr>
              <w:lastRenderedPageBreak/>
              <w:t>Большезмеинского сельсовета Щигровского района Курской области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C6867" w:rsidRDefault="00FC6867">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FC6867" w:rsidRDefault="00FC6867">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21 000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89,267</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Осуществление первичного воинского учета на </w:t>
            </w:r>
            <w:r>
              <w:rPr>
                <w:sz w:val="18"/>
                <w:szCs w:val="18"/>
              </w:rPr>
              <w:lastRenderedPageBreak/>
              <w:t>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9,767</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C6867" w:rsidRDefault="00FC6867">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365,529</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350,811</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муниципальном образовании «Большезмеинский сельсовет» </w:t>
            </w:r>
            <w:r>
              <w:rPr>
                <w:sz w:val="18"/>
                <w:szCs w:val="18"/>
              </w:rPr>
              <w:lastRenderedPageBreak/>
              <w:t>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Основное мероприятие "Благоустройство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комплексного развития сельской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L5761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14,718</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L5761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14,718</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«Детская игровая площадка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24 101 14001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24 101 14001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«Детская игровая площадка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S4001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S4001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Культура, кинематография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249,932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Культура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01 101 13330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86,932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01 101 13330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86,932</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160,490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160,490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5,913</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w:t>
      </w:r>
      <w:r>
        <w:rPr>
          <w:rStyle w:val="ab"/>
          <w:rFonts w:ascii="Tahoma" w:hAnsi="Tahoma" w:cs="Tahoma"/>
          <w:color w:val="000000"/>
          <w:sz w:val="18"/>
          <w:szCs w:val="18"/>
        </w:rPr>
        <w:lastRenderedPageBreak/>
        <w:t>классификации расходов бюджета муниципального образования "Большезмеинский сельсовет" Щигровского района Курской области на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765"/>
        <w:gridCol w:w="628"/>
        <w:gridCol w:w="533"/>
        <w:gridCol w:w="1348"/>
        <w:gridCol w:w="642"/>
        <w:gridCol w:w="1100"/>
        <w:gridCol w:w="1263"/>
      </w:tblGrid>
      <w:tr w:rsidR="00FC6867" w:rsidTr="00FC6867">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ВР</w:t>
            </w:r>
          </w:p>
        </w:tc>
        <w:tc>
          <w:tcPr>
            <w:tcW w:w="2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Плановый период</w:t>
            </w:r>
          </w:p>
        </w:tc>
      </w:tr>
      <w:tr w:rsidR="00FC6867" w:rsidTr="00FC686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2022 год</w:t>
            </w:r>
          </w:p>
          <w:p w:rsidR="00FC6867" w:rsidRDefault="00FC6867">
            <w:pPr>
              <w:pStyle w:val="aa"/>
              <w:spacing w:before="0" w:beforeAutospacing="0" w:after="0" w:afterAutospacing="0"/>
              <w:jc w:val="both"/>
              <w:rPr>
                <w:sz w:val="18"/>
                <w:szCs w:val="18"/>
              </w:rPr>
            </w:pPr>
            <w:r>
              <w:rPr>
                <w:sz w:val="18"/>
                <w:szCs w:val="18"/>
              </w:rPr>
              <w:t> (тыс.руб.)</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7</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934,713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932,419</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21,113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41,934</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635,412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608,739</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330,739</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47,0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Закупка товаров, работ и услуг для </w:t>
            </w:r>
            <w:r>
              <w:rPr>
                <w:sz w:val="18"/>
                <w:szCs w:val="18"/>
              </w:rPr>
              <w:lastRenderedPageBreak/>
              <w:t>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Выполнение других (прочих) обязательств </w:t>
            </w:r>
            <w:r>
              <w:rPr>
                <w:sz w:val="18"/>
                <w:szCs w:val="18"/>
              </w:rPr>
              <w:lastRenderedPageBreak/>
              <w:t>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93,746</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10,688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14,246</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Обеспечение условий для развития малого и среднего предпринимательства на территории </w:t>
            </w:r>
            <w:r>
              <w:rPr>
                <w:sz w:val="18"/>
                <w:szCs w:val="18"/>
              </w:rPr>
              <w:lastRenderedPageBreak/>
              <w:t>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170,0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r>
              <w:rPr>
                <w:sz w:val="18"/>
                <w:szCs w:val="18"/>
              </w:rPr>
              <w:lastRenderedPageBreak/>
              <w:t>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2021 год  </w:t>
      </w: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623"/>
        <w:gridCol w:w="624"/>
        <w:gridCol w:w="517"/>
        <w:gridCol w:w="526"/>
        <w:gridCol w:w="1380"/>
        <w:gridCol w:w="602"/>
        <w:gridCol w:w="1007"/>
      </w:tblGrid>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 показателя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ГРБС</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РЗ</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ПР</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ЦСР</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ВР</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2021 год</w:t>
            </w:r>
          </w:p>
          <w:p w:rsidR="00FC6867" w:rsidRDefault="00FC6867">
            <w:pPr>
              <w:pStyle w:val="aa"/>
              <w:spacing w:before="0" w:beforeAutospacing="0" w:after="0" w:afterAutospacing="0"/>
              <w:jc w:val="both"/>
              <w:rPr>
                <w:sz w:val="18"/>
                <w:szCs w:val="18"/>
              </w:rPr>
            </w:pPr>
            <w:r>
              <w:rPr>
                <w:sz w:val="18"/>
                <w:szCs w:val="18"/>
              </w:rPr>
              <w:t> (тыс руб.)</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4</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1661,923</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948,282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Глава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w:t>
            </w:r>
            <w:r>
              <w:rPr>
                <w:sz w:val="18"/>
                <w:szCs w:val="18"/>
              </w:rPr>
              <w:lastRenderedPageBreak/>
              <w:t>(муниципальными)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531,882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7800000000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Резервный фонд местной администрации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78100С1403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78100С1403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67,4</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09 1 00 00000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C6867" w:rsidRDefault="00FC6867">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FC6867" w:rsidRDefault="00FC6867">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21 000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оборона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89,267</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9,767</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экономика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C6867" w:rsidRDefault="00FC6867">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Жилищно-коммунальное хозяйство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365,529</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Благоустройство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365,529</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комплексного развития сельской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L5761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14,718</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L5761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14,718</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24 101 14001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24 101 14001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S4001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S4001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Муниципальная программа "Организация и содержание </w:t>
            </w:r>
            <w:r>
              <w:rPr>
                <w:sz w:val="18"/>
                <w:szCs w:val="18"/>
              </w:rPr>
              <w:lastRenderedPageBreak/>
              <w:t>мест захоронения в Большезмеинском сельсовете на 2020-2023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Подпрограмма "Организация и содержание мест захоронения"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Культура, кинематография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249,932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Культура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01 101 13330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86,932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01 101 13330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86,932</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160,490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160,490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Социальная политика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5,913</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Пенсионное обеспечение</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Выплата пенсий за выслугу лет и доплат к пенсиям </w:t>
            </w:r>
            <w:r>
              <w:rPr>
                <w:sz w:val="18"/>
                <w:szCs w:val="18"/>
              </w:rPr>
              <w:lastRenderedPageBreak/>
              <w:t>муниципальных служащих</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r w:rsidR="00FC6867" w:rsidTr="00FC6867">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Социальное обеспечение и иные выплаты населению</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2021 и 2022 годов</w:t>
      </w: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99"/>
        <w:gridCol w:w="683"/>
        <w:gridCol w:w="489"/>
        <w:gridCol w:w="415"/>
        <w:gridCol w:w="1365"/>
        <w:gridCol w:w="474"/>
        <w:gridCol w:w="1035"/>
        <w:gridCol w:w="1219"/>
      </w:tblGrid>
      <w:tr w:rsidR="00FC6867" w:rsidTr="00FC6867">
        <w:trPr>
          <w:tblCellSpacing w:w="0" w:type="dxa"/>
        </w:trPr>
        <w:tc>
          <w:tcPr>
            <w:tcW w:w="42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ПР</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ЦСР</w:t>
            </w:r>
          </w:p>
        </w:tc>
        <w:tc>
          <w:tcPr>
            <w:tcW w:w="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Плановый период</w:t>
            </w:r>
          </w:p>
        </w:tc>
      </w:tr>
      <w:tr w:rsidR="00FC6867" w:rsidTr="00FC686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2022 год</w:t>
            </w:r>
          </w:p>
          <w:p w:rsidR="00FC6867" w:rsidRDefault="00FC6867">
            <w:pPr>
              <w:pStyle w:val="aa"/>
              <w:spacing w:before="0" w:beforeAutospacing="0" w:after="0" w:afterAutospacing="0"/>
              <w:jc w:val="both"/>
              <w:rPr>
                <w:sz w:val="18"/>
                <w:szCs w:val="18"/>
              </w:rPr>
            </w:pPr>
            <w:r>
              <w:rPr>
                <w:sz w:val="18"/>
                <w:szCs w:val="18"/>
              </w:rPr>
              <w:t> (тыс.руб.)</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7</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934,713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932,419</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21,113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41,934</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635,412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608,739</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330,739</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47,0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09 1 00 00000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21 000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93,746</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w:t>
            </w:r>
            <w:r>
              <w:rPr>
                <w:sz w:val="18"/>
                <w:szCs w:val="18"/>
              </w:rPr>
              <w:lastRenderedPageBreak/>
              <w:t>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10,688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14,246</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C6867" w:rsidRDefault="00FC686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Подпрограмма «Обеспечение </w:t>
            </w:r>
            <w:r>
              <w:rPr>
                <w:sz w:val="18"/>
                <w:szCs w:val="18"/>
              </w:rPr>
              <w:lastRenderedPageBreak/>
              <w:t>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170,0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r w:rsidR="00FC6867" w:rsidTr="00FC6867">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5171"/>
        <w:gridCol w:w="1510"/>
        <w:gridCol w:w="771"/>
        <w:gridCol w:w="1476"/>
        <w:gridCol w:w="156"/>
        <w:gridCol w:w="195"/>
      </w:tblGrid>
      <w:tr w:rsidR="00FC6867" w:rsidTr="00FC6867">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Приложение № 11</w:t>
            </w:r>
          </w:p>
          <w:p w:rsidR="00FC6867" w:rsidRDefault="00FC6867">
            <w:pPr>
              <w:pStyle w:val="aa"/>
              <w:spacing w:before="0" w:beforeAutospacing="0" w:after="0" w:afterAutospacing="0"/>
              <w:jc w:val="both"/>
              <w:rPr>
                <w:sz w:val="18"/>
                <w:szCs w:val="18"/>
              </w:rPr>
            </w:pPr>
            <w:r>
              <w:rPr>
                <w:sz w:val="18"/>
                <w:szCs w:val="18"/>
              </w:rPr>
              <w:t>к  решению Собрания депутатов</w:t>
            </w:r>
          </w:p>
          <w:p w:rsidR="00FC6867" w:rsidRDefault="00FC6867">
            <w:pPr>
              <w:pStyle w:val="aa"/>
              <w:spacing w:before="0" w:beforeAutospacing="0" w:after="0" w:afterAutospacing="0"/>
              <w:jc w:val="both"/>
              <w:rPr>
                <w:sz w:val="18"/>
                <w:szCs w:val="18"/>
              </w:rPr>
            </w:pPr>
            <w:r>
              <w:rPr>
                <w:sz w:val="18"/>
                <w:szCs w:val="18"/>
              </w:rPr>
              <w:t>Большезмеинского сельсовета</w:t>
            </w:r>
          </w:p>
          <w:p w:rsidR="00FC6867" w:rsidRDefault="00FC6867">
            <w:pPr>
              <w:pStyle w:val="aa"/>
              <w:spacing w:before="0" w:beforeAutospacing="0" w:after="0" w:afterAutospacing="0"/>
              <w:jc w:val="both"/>
              <w:rPr>
                <w:sz w:val="18"/>
                <w:szCs w:val="18"/>
              </w:rPr>
            </w:pPr>
            <w:r>
              <w:rPr>
                <w:sz w:val="18"/>
                <w:szCs w:val="18"/>
              </w:rPr>
              <w:t>Щигровского района Курской области</w:t>
            </w:r>
          </w:p>
          <w:p w:rsidR="00FC6867" w:rsidRDefault="00FC6867">
            <w:pPr>
              <w:pStyle w:val="aa"/>
              <w:spacing w:before="0" w:beforeAutospacing="0" w:after="0" w:afterAutospacing="0"/>
              <w:jc w:val="both"/>
              <w:rPr>
                <w:sz w:val="18"/>
                <w:szCs w:val="18"/>
              </w:rPr>
            </w:pPr>
            <w:r>
              <w:rPr>
                <w:sz w:val="18"/>
                <w:szCs w:val="18"/>
              </w:rPr>
              <w:t>«22» декабря 2020 года № 74-1.1-6</w:t>
            </w:r>
          </w:p>
          <w:p w:rsidR="00FC6867" w:rsidRDefault="00FC6867">
            <w:pPr>
              <w:pStyle w:val="aa"/>
              <w:spacing w:before="0" w:beforeAutospacing="0" w:after="0" w:afterAutospacing="0"/>
              <w:jc w:val="both"/>
              <w:rPr>
                <w:sz w:val="18"/>
                <w:szCs w:val="18"/>
              </w:rPr>
            </w:pPr>
            <w:r>
              <w:rPr>
                <w:rStyle w:val="ab"/>
                <w:sz w:val="18"/>
                <w:szCs w:val="18"/>
              </w:rPr>
              <w:t> </w:t>
            </w:r>
          </w:p>
          <w:p w:rsidR="00FC6867" w:rsidRDefault="00FC6867">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2021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2021 год сумма</w:t>
            </w:r>
          </w:p>
          <w:p w:rsidR="00FC6867" w:rsidRDefault="00FC6867">
            <w:pPr>
              <w:pStyle w:val="aa"/>
              <w:spacing w:before="0" w:beforeAutospacing="0" w:after="0" w:afterAutospacing="0"/>
              <w:jc w:val="both"/>
              <w:rPr>
                <w:sz w:val="18"/>
                <w:szCs w:val="18"/>
              </w:rPr>
            </w:pPr>
            <w:r>
              <w:rPr>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1661,923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249,932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249,932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Выплата пенсий за выслугу лет и доплат к пенсиям </w:t>
            </w:r>
            <w:r>
              <w:rPr>
                <w:sz w:val="18"/>
                <w:szCs w:val="18"/>
              </w:rPr>
              <w:lastRenderedPageBreak/>
              <w:t>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и укрепление</w:t>
            </w:r>
          </w:p>
          <w:p w:rsidR="00FC6867" w:rsidRDefault="00FC6867">
            <w:pPr>
              <w:pStyle w:val="aa"/>
              <w:spacing w:before="0" w:beforeAutospacing="0" w:after="0" w:afterAutospacing="0"/>
              <w:jc w:val="both"/>
              <w:rPr>
                <w:sz w:val="18"/>
                <w:szCs w:val="18"/>
              </w:rPr>
            </w:pPr>
            <w:r>
              <w:rPr>
                <w:sz w:val="18"/>
                <w:szCs w:val="18"/>
              </w:rPr>
              <w:t>материально-технической базы 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324,529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комплексного развития сельской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L5761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14,718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L5761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14,718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Капитальные вложения в объекты  государственной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535,882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531,882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9,767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7800000000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Резервные фонды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Резервный фонд местной администрации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декабря  2020 года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19"/>
        <w:gridCol w:w="3906"/>
        <w:gridCol w:w="1311"/>
        <w:gridCol w:w="613"/>
        <w:gridCol w:w="1259"/>
        <w:gridCol w:w="1238"/>
        <w:gridCol w:w="538"/>
        <w:gridCol w:w="195"/>
      </w:tblGrid>
      <w:tr w:rsidR="00FC6867" w:rsidTr="00FC6867">
        <w:trPr>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2022 и 2023 годы</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C6867" w:rsidRDefault="00FC6867">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2022 год </w:t>
            </w:r>
            <w:r>
              <w:rPr>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2023 год </w:t>
            </w:r>
            <w:r>
              <w:rPr>
                <w:sz w:val="18"/>
                <w:szCs w:val="18"/>
              </w:rPr>
              <w:t>(тыс.руб.)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rStyle w:val="ab"/>
                <w:sz w:val="18"/>
                <w:szCs w:val="18"/>
              </w:rPr>
              <w:t>934,713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932,419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21,113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41,934</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C6867" w:rsidRDefault="00FC6867">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9,0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Муниципальная программа «Защита населения  и территории от чрезвычайных ситуаций, обеспечение пожарной безопасности и </w:t>
            </w:r>
            <w:r>
              <w:rPr>
                <w:sz w:val="18"/>
                <w:szCs w:val="18"/>
              </w:rPr>
              <w:lastRenderedPageBreak/>
              <w:t>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13 000 00000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Программа «Развитие и укрепление</w:t>
            </w:r>
          </w:p>
          <w:p w:rsidR="00FC6867" w:rsidRDefault="00FC6867">
            <w:pPr>
              <w:pStyle w:val="aa"/>
              <w:spacing w:before="0" w:beforeAutospacing="0" w:after="0" w:afterAutospacing="0"/>
              <w:jc w:val="both"/>
              <w:rPr>
                <w:sz w:val="18"/>
                <w:szCs w:val="18"/>
              </w:rPr>
            </w:pPr>
            <w:r>
              <w:rPr>
                <w:sz w:val="18"/>
                <w:szCs w:val="18"/>
              </w:rPr>
              <w:t>материально-технической базы</w:t>
            </w:r>
          </w:p>
          <w:p w:rsidR="00FC6867" w:rsidRDefault="00FC6867">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344,412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330,739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79,5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10,688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14,246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rPr>
                <w:sz w:val="1"/>
              </w:rPr>
            </w:pP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года № 74-1.1-6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2021 год</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573"/>
        <w:gridCol w:w="4458"/>
        <w:gridCol w:w="1845"/>
        <w:gridCol w:w="1623"/>
        <w:gridCol w:w="195"/>
        <w:gridCol w:w="195"/>
        <w:gridCol w:w="195"/>
        <w:gridCol w:w="195"/>
      </w:tblGrid>
      <w:tr w:rsidR="00FC6867" w:rsidTr="00FC6867">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привлечения средств в 2021 году (тыс.руб.)</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p w:rsidR="00FC6867" w:rsidRDefault="00FC6867">
            <w:pPr>
              <w:pStyle w:val="aa"/>
              <w:spacing w:before="0" w:beforeAutospacing="0" w:after="0" w:afterAutospacing="0"/>
              <w:jc w:val="both"/>
              <w:rPr>
                <w:sz w:val="18"/>
                <w:szCs w:val="18"/>
              </w:rPr>
            </w:pPr>
            <w:r>
              <w:rPr>
                <w:sz w:val="18"/>
                <w:szCs w:val="18"/>
              </w:rPr>
              <w:t>2. Погашение внутренних заимствований</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p w:rsidR="00FC6867" w:rsidRDefault="00FC6867">
            <w:pPr>
              <w:pStyle w:val="aa"/>
              <w:spacing w:before="0" w:beforeAutospacing="0" w:after="0" w:afterAutospacing="0"/>
              <w:jc w:val="both"/>
              <w:rPr>
                <w:sz w:val="18"/>
                <w:szCs w:val="18"/>
              </w:rPr>
            </w:pPr>
            <w:r>
              <w:rPr>
                <w:sz w:val="18"/>
                <w:szCs w:val="18"/>
              </w:rPr>
              <w:t>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Виды долговых обязательств</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погашения средств в 2021 году   (тыс.руб.)</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Муниципальные ценные бумаги</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Кредиты кредитных организаций</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Итого</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 14</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года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471"/>
        <w:gridCol w:w="2659"/>
        <w:gridCol w:w="1390"/>
        <w:gridCol w:w="1384"/>
        <w:gridCol w:w="1460"/>
        <w:gridCol w:w="1135"/>
        <w:gridCol w:w="195"/>
        <w:gridCol w:w="195"/>
        <w:gridCol w:w="195"/>
        <w:gridCol w:w="195"/>
      </w:tblGrid>
      <w:tr w:rsidR="00FC6867" w:rsidTr="00FC6867">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привлечения средств в 2022 году (тыс.руб.)</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привлечения средств в 2023 году (тыс.руб.)</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p w:rsidR="00FC6867" w:rsidRDefault="00FC6867">
            <w:pPr>
              <w:pStyle w:val="aa"/>
              <w:spacing w:before="0" w:beforeAutospacing="0" w:after="0" w:afterAutospacing="0"/>
              <w:jc w:val="both"/>
              <w:rPr>
                <w:sz w:val="18"/>
                <w:szCs w:val="18"/>
              </w:rPr>
            </w:pPr>
            <w:r>
              <w:rPr>
                <w:sz w:val="18"/>
                <w:szCs w:val="18"/>
              </w:rPr>
              <w:t>2. Погашение внутренних заимствований</w:t>
            </w:r>
          </w:p>
          <w:p w:rsidR="00FC6867" w:rsidRDefault="00FC6867">
            <w:pPr>
              <w:pStyle w:val="aa"/>
              <w:spacing w:before="0" w:beforeAutospacing="0" w:after="0" w:afterAutospacing="0"/>
              <w:jc w:val="both"/>
              <w:rPr>
                <w:sz w:val="18"/>
                <w:szCs w:val="18"/>
              </w:rPr>
            </w:pPr>
            <w:r>
              <w:rPr>
                <w:sz w:val="18"/>
                <w:szCs w:val="18"/>
              </w:rPr>
              <w:t> </w:t>
            </w:r>
          </w:p>
          <w:p w:rsidR="00FC6867" w:rsidRDefault="00FC6867">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p w:rsidR="00FC6867" w:rsidRDefault="00FC6867">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погашения средств в 2022 году ( тыс.руб.)</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погашения средств в 2023 году ( тыс.руб.)</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Кредиты кредитных организаций</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r w:rsidR="00FC6867" w:rsidTr="00FC6867">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года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2021 год</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2021 году</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421"/>
        <w:gridCol w:w="1597"/>
        <w:gridCol w:w="1368"/>
        <w:gridCol w:w="1566"/>
        <w:gridCol w:w="1538"/>
        <w:gridCol w:w="1375"/>
        <w:gridCol w:w="1414"/>
      </w:tblGrid>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Наименование кредитора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Срок действия гарантии</w:t>
            </w:r>
          </w:p>
        </w:tc>
      </w:tr>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w:t>
            </w:r>
          </w:p>
        </w:tc>
      </w:tr>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2021 году</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342"/>
        <w:gridCol w:w="4937"/>
      </w:tblGrid>
      <w:tr w:rsidR="00FC6867" w:rsidTr="00FC6867">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5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тыс.руб.</w:t>
            </w:r>
          </w:p>
        </w:tc>
      </w:tr>
      <w:tr w:rsidR="00FC6867" w:rsidTr="00FC6867">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5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w:t>
            </w:r>
          </w:p>
        </w:tc>
      </w:tr>
      <w:tr w:rsidR="00FC6867" w:rsidTr="00FC6867">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 счет расходов местного бюджета</w:t>
            </w:r>
          </w:p>
        </w:tc>
        <w:tc>
          <w:tcPr>
            <w:tcW w:w="5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года № 74-1.1-6</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2022 - 2023 годы</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2022-2023 годах</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42"/>
        <w:gridCol w:w="1625"/>
        <w:gridCol w:w="1427"/>
        <w:gridCol w:w="1602"/>
        <w:gridCol w:w="1538"/>
        <w:gridCol w:w="1275"/>
        <w:gridCol w:w="1370"/>
      </w:tblGrid>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Наименование кредитора</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Срок действия гарантии</w:t>
            </w:r>
          </w:p>
        </w:tc>
      </w:tr>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6</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7</w:t>
            </w:r>
          </w:p>
        </w:tc>
      </w:tr>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r w:rsidR="00FC6867" w:rsidTr="00FC686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2022-2023 годах</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429"/>
        <w:gridCol w:w="2932"/>
        <w:gridCol w:w="2918"/>
      </w:tblGrid>
      <w:tr w:rsidR="00FC6867" w:rsidTr="00FC6867">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 xml:space="preserve">Исполнение муниципальных гарантий </w:t>
            </w:r>
            <w:r>
              <w:rPr>
                <w:sz w:val="18"/>
                <w:szCs w:val="18"/>
              </w:rPr>
              <w:lastRenderedPageBreak/>
              <w:t>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 xml:space="preserve">Объем бюджетных ассигнований на </w:t>
            </w:r>
            <w:r>
              <w:rPr>
                <w:sz w:val="18"/>
                <w:szCs w:val="18"/>
              </w:rPr>
              <w:lastRenderedPageBreak/>
              <w:t>исполнение гарантий по возможным гарантийным случаям в 2022 году, тыс.руб.</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 </w:t>
            </w:r>
          </w:p>
          <w:p w:rsidR="00FC6867" w:rsidRDefault="00FC6867">
            <w:pPr>
              <w:pStyle w:val="aa"/>
              <w:spacing w:before="0" w:beforeAutospacing="0" w:after="0" w:afterAutospacing="0"/>
              <w:jc w:val="both"/>
              <w:rPr>
                <w:sz w:val="18"/>
                <w:szCs w:val="18"/>
              </w:rPr>
            </w:pPr>
            <w:r>
              <w:rPr>
                <w:sz w:val="18"/>
                <w:szCs w:val="18"/>
              </w:rPr>
              <w:lastRenderedPageBreak/>
              <w:t>Объем бюджетных ассигнований на исполнение гарантий по возможным гарантийным случаям в 2023 году, тыс.руб.</w:t>
            </w:r>
          </w:p>
          <w:p w:rsidR="00FC6867" w:rsidRDefault="00FC6867">
            <w:pPr>
              <w:pStyle w:val="aa"/>
              <w:spacing w:before="0" w:beforeAutospacing="0" w:after="0" w:afterAutospacing="0"/>
              <w:jc w:val="both"/>
              <w:rPr>
                <w:sz w:val="18"/>
                <w:szCs w:val="18"/>
              </w:rPr>
            </w:pPr>
            <w:r>
              <w:rPr>
                <w:sz w:val="18"/>
                <w:szCs w:val="18"/>
              </w:rPr>
              <w:t> </w:t>
            </w:r>
          </w:p>
        </w:tc>
      </w:tr>
      <w:tr w:rsidR="00FC6867" w:rsidTr="00FC6867">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lastRenderedPageBreak/>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w:t>
            </w:r>
          </w:p>
        </w:tc>
      </w:tr>
      <w:tr w:rsidR="00FC6867" w:rsidTr="00FC6867">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0 ,0</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C6867" w:rsidRDefault="00FC6867">
            <w:pPr>
              <w:pStyle w:val="aa"/>
              <w:spacing w:before="0" w:beforeAutospacing="0" w:after="0" w:afterAutospacing="0"/>
              <w:jc w:val="both"/>
              <w:rPr>
                <w:sz w:val="18"/>
                <w:szCs w:val="18"/>
              </w:rPr>
            </w:pPr>
            <w:r>
              <w:rPr>
                <w:sz w:val="18"/>
                <w:szCs w:val="18"/>
              </w:rPr>
              <w:t>0,0</w:t>
            </w:r>
          </w:p>
        </w:tc>
      </w:tr>
    </w:tbl>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6867" w:rsidRDefault="00FC6867" w:rsidP="00FC686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C6867" w:rsidRDefault="00BB6700" w:rsidP="00FC6867"/>
    <w:sectPr w:rsidR="00BB6700" w:rsidRPr="00FC686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6652C"/>
    <w:multiLevelType w:val="multilevel"/>
    <w:tmpl w:val="431E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934FA9"/>
    <w:multiLevelType w:val="multilevel"/>
    <w:tmpl w:val="7E96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4DF6"/>
    <w:rsid w:val="00232E3E"/>
    <w:rsid w:val="00240CC9"/>
    <w:rsid w:val="00245D21"/>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800B3"/>
    <w:rsid w:val="0048229A"/>
    <w:rsid w:val="004871FD"/>
    <w:rsid w:val="004934A4"/>
    <w:rsid w:val="0049778C"/>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52735"/>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7F02"/>
    <w:rsid w:val="00744F3B"/>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5C05"/>
    <w:rsid w:val="00C4394A"/>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9D5"/>
    <w:rsid w:val="00E17656"/>
    <w:rsid w:val="00E237B8"/>
    <w:rsid w:val="00E2413C"/>
    <w:rsid w:val="00E40B43"/>
    <w:rsid w:val="00E60916"/>
    <w:rsid w:val="00E618DB"/>
    <w:rsid w:val="00E63357"/>
    <w:rsid w:val="00E82079"/>
    <w:rsid w:val="00E86324"/>
    <w:rsid w:val="00E87E7D"/>
    <w:rsid w:val="00E9322D"/>
    <w:rsid w:val="00E97F7D"/>
    <w:rsid w:val="00EA28F4"/>
    <w:rsid w:val="00EA49A9"/>
    <w:rsid w:val="00EA5F0D"/>
    <w:rsid w:val="00EC4C21"/>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D62AED1E3212B22C1DBDF5D5BEC44C0DF1B5703116FB590C22EBE0812C0CC4463F9713D97mAn0F" TargetMode="External"/><Relationship Id="rId3" Type="http://schemas.openxmlformats.org/officeDocument/2006/relationships/settings" Target="settings.xml"/><Relationship Id="rId7" Type="http://schemas.openxmlformats.org/officeDocument/2006/relationships/hyperlink" Target="consultantplus://offline/ref=3BED62AED1E3212B22C1DBDF5D5BEC44C0DF1B5703116FB590C22EBE0812C0CC4463F9713D97mAn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11" Type="http://schemas.microsoft.com/office/2007/relationships/stylesWithEffects" Target="stylesWithEffects.xm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10497</TotalTime>
  <Pages>46</Pages>
  <Words>18210</Words>
  <Characters>103798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276</cp:revision>
  <cp:lastPrinted>2019-03-04T06:14:00Z</cp:lastPrinted>
  <dcterms:created xsi:type="dcterms:W3CDTF">2019-02-20T10:58:00Z</dcterms:created>
  <dcterms:modified xsi:type="dcterms:W3CDTF">2025-04-13T12:23:00Z</dcterms:modified>
</cp:coreProperties>
</file>