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2C" w:rsidRDefault="002F1A2C" w:rsidP="002F1A2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«Большезмеинский сельсовет»  Щигровского района Курской области, Администрация   Большезмеинского сельсовета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 о с т а н о в л я е 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Курской области согласно приложению.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за собой.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после его официального обнародования.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 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r>
        <w:rPr>
          <w:rFonts w:ascii="Tahoma" w:hAnsi="Tahoma" w:cs="Tahoma"/>
          <w:color w:val="000000"/>
          <w:sz w:val="18"/>
          <w:szCs w:val="18"/>
        </w:rPr>
        <w:t> </w:t>
      </w:r>
      <w:r>
        <w:rPr>
          <w:rStyle w:val="ab"/>
          <w:rFonts w:ascii="Tahoma" w:hAnsi="Tahoma" w:cs="Tahoma"/>
          <w:color w:val="000000"/>
          <w:sz w:val="18"/>
          <w:szCs w:val="18"/>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«Большезмеинский сельсовет» Щигровского района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«Большезмеинский сельсовет» Щигровского района  (далее – Муниципальный контроль) и устанавливают: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взаимодействия органов, уполномоченных на осуществление муниципального контроля, при организации и проведении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Муниципальный контроль, является администрация Большезмеинского сельсовета  Щигровского района  (далее – Администрация).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vyazovoe.rkursk.ru/),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«Большезмеинский сельсовет»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органа муниципального контроля имеют право: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личности нарушителей и их принудительной доставке для составления протоколов об административных правонарушениях;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Российской Федерации, сведения и материалы, необходимые для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кроме вышеперечисленных, имеет права: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органа муниципального контроля обязаны: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Pr>
          <w:rFonts w:ascii="Tahoma" w:hAnsi="Tahoma" w:cs="Tahoma"/>
          <w:color w:val="000000"/>
          <w:sz w:val="18"/>
          <w:szCs w:val="18"/>
        </w:rPr>
        <w:lastRenderedPageBreak/>
        <w:t>обязательных требований и требований, установленных муниципальными правовыми актами администрации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сельсовета о ее проведении в соответствии с ее назначением;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физических лиц;</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основанию, предусмотренному пп. «б» пп. 2. п. 3.6.2. настоящего регламента;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физического лица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w:t>
      </w:r>
      <w:r>
        <w:rPr>
          <w:rFonts w:ascii="Tahoma" w:hAnsi="Tahoma" w:cs="Tahoma"/>
          <w:color w:val="000000"/>
          <w:sz w:val="18"/>
          <w:szCs w:val="18"/>
        </w:rPr>
        <w:lastRenderedPageBreak/>
        <w:t>исполнением ими обязательных требований, исполнением предписаний и постановлений органов Муниципального контроля, письменные пояснения.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Большезмеинского сельсовета Щигровского района, если иное не предусмотрено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физическим лицам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физическим лицам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физическим лицам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Составляется акт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Выдается предписание юридическому лицу, индивидуальному предпринимателю, физическому лицу об устранении выявленных нарушений (в случае выявления факта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Требования к порядку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средств телефонной связи.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оперативность предоставления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 СМИ).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Срок проведения проверок в отношении физического лица не более 20 дней.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2.2.7.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w:t>
      </w:r>
      <w:r>
        <w:rPr>
          <w:rFonts w:ascii="Tahoma" w:hAnsi="Tahoma" w:cs="Tahoma"/>
          <w:b/>
          <w:bCs/>
          <w:color w:val="000000"/>
          <w:sz w:val="18"/>
          <w:szCs w:val="18"/>
        </w:rPr>
        <w:br/>
      </w:r>
      <w:r>
        <w:rPr>
          <w:rStyle w:val="ab"/>
          <w:rFonts w:ascii="Tahoma" w:hAnsi="Tahoma" w:cs="Tahoma"/>
          <w:color w:val="000000"/>
          <w:sz w:val="18"/>
          <w:szCs w:val="18"/>
        </w:rPr>
        <w:t>административных процедур, требования к порядку их выполнения,</w:t>
      </w:r>
      <w:r>
        <w:rPr>
          <w:rFonts w:ascii="Tahoma" w:hAnsi="Tahoma" w:cs="Tahoma"/>
          <w:b/>
          <w:bCs/>
          <w:color w:val="000000"/>
          <w:sz w:val="18"/>
          <w:szCs w:val="18"/>
        </w:rPr>
        <w:br/>
      </w:r>
      <w:r>
        <w:rPr>
          <w:rStyle w:val="ab"/>
          <w:rFonts w:ascii="Tahoma" w:hAnsi="Tahoma" w:cs="Tahoma"/>
          <w:color w:val="000000"/>
          <w:sz w:val="18"/>
          <w:szCs w:val="18"/>
        </w:rPr>
        <w:t>в том числе особенности выполнения административных процедур</w:t>
      </w:r>
      <w:r>
        <w:rPr>
          <w:rFonts w:ascii="Tahoma" w:hAnsi="Tahoma" w:cs="Tahoma"/>
          <w:b/>
          <w:bCs/>
          <w:color w:val="000000"/>
          <w:sz w:val="18"/>
          <w:szCs w:val="18"/>
        </w:rPr>
        <w:br/>
      </w:r>
      <w:r>
        <w:rPr>
          <w:rStyle w:val="ab"/>
          <w:rFonts w:ascii="Tahoma" w:hAnsi="Tahoma" w:cs="Tahoma"/>
          <w:color w:val="000000"/>
          <w:sz w:val="18"/>
          <w:szCs w:val="18"/>
        </w:rPr>
        <w:t>в электронной форме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распоряжения Администрации о проведении проверки (Шаблон распоряжения Администрации о проведении проверки – приложение № 2);</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Осуществление муниципального контроля проводят на основании распоряжения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w:t>
      </w:r>
      <w:r>
        <w:rPr>
          <w:rFonts w:ascii="Tahoma" w:hAnsi="Tahoma" w:cs="Tahoma"/>
          <w:color w:val="000000"/>
          <w:sz w:val="18"/>
          <w:szCs w:val="18"/>
        </w:rPr>
        <w:lastRenderedPageBreak/>
        <w:t>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 Плановая проверка проводится в форме документарной проверки и (или) выездной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w:t>
      </w:r>
      <w:r>
        <w:rPr>
          <w:rFonts w:ascii="Tahoma" w:hAnsi="Tahoma" w:cs="Tahoma"/>
          <w:color w:val="000000"/>
          <w:sz w:val="18"/>
          <w:szCs w:val="18"/>
        </w:rPr>
        <w:lastRenderedPageBreak/>
        <w:t>территории муниципального образования, установленных законодательством Российской Федерации, муниципальными правовыми актами.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физических лиц являются: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подписи должностного лица или должностных лиц, проводивших проверку.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Большезмеинского сельсовета Щигровского района.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осуществлением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сельсовета , уполномоченным должностным лицом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решений и действий (бездействия) органа, осуществляющего муниципальный контроль, а также должностных лиц, муниципальных служащих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фамилию, имя и отчество должностного лица (при наличии информации), решение, действие (бездействие) которого обжалуется;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5.4.2. Должностные лица Администрации: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меры, направленные на восстановление или защиту нарушенных прав, свобод и законных интересов заявителя;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2F1A2C" w:rsidTr="002F1A2C">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органа прокуратуры)</w:t>
            </w:r>
          </w:p>
        </w:tc>
      </w:tr>
      <w:tr w:rsidR="002F1A2C" w:rsidTr="002F1A2C">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b"/>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b"/>
          <w:rFonts w:ascii="Tahoma" w:hAnsi="Tahoma" w:cs="Tahoma"/>
          <w:color w:val="000000"/>
          <w:sz w:val="18"/>
          <w:szCs w:val="18"/>
        </w:rPr>
        <w:t>юридического лица,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74"/>
        <w:gridCol w:w="2884"/>
        <w:gridCol w:w="275"/>
      </w:tblGrid>
      <w:tr w:rsidR="002F1A2C" w:rsidTr="002F1A2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r>
      <w:tr w:rsidR="002F1A2C" w:rsidTr="002F1A2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2F1A2C" w:rsidTr="002F1A2C">
        <w:trPr>
          <w:tblCellSpacing w:w="0" w:type="dxa"/>
        </w:trPr>
        <w:tc>
          <w:tcPr>
            <w:tcW w:w="3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осуществляющего предпринимательскую деятельность по адресу:</w:t>
            </w:r>
          </w:p>
        </w:tc>
        <w:tc>
          <w:tcPr>
            <w:tcW w:w="11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8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68"/>
        <w:gridCol w:w="7965"/>
      </w:tblGrid>
      <w:tr w:rsidR="002F1A2C" w:rsidTr="002F1A2C">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 Основание проведения проверки:</w:t>
            </w:r>
          </w:p>
        </w:tc>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2F1A2C" w:rsidRDefault="002F1A2C">
            <w:pPr>
              <w:pStyle w:val="aa"/>
              <w:spacing w:before="0" w:beforeAutospacing="0" w:after="0" w:afterAutospacing="0"/>
              <w:jc w:val="both"/>
              <w:rPr>
                <w:sz w:val="18"/>
                <w:szCs w:val="18"/>
              </w:rPr>
            </w:pPr>
            <w:r>
              <w:rPr>
                <w:sz w:val="18"/>
                <w:szCs w:val="18"/>
              </w:rPr>
              <w:t>при осуществлении государственного контроля (надзора) и муниципального контроля»)</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2F1A2C" w:rsidTr="002F1A2C">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года.</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2F1A2C" w:rsidTr="002F1A2C">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года.</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9"/>
        <w:gridCol w:w="11514"/>
      </w:tblGrid>
      <w:tr w:rsidR="002F1A2C" w:rsidTr="002F1A2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Приложения:</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5"/>
        <w:gridCol w:w="420"/>
        <w:gridCol w:w="2802"/>
        <w:gridCol w:w="420"/>
        <w:gridCol w:w="5046"/>
      </w:tblGrid>
      <w:tr w:rsidR="002F1A2C" w:rsidTr="002F1A2C">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(подпись)</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(фамилия, имя, отчество (в случае, если имеется)</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3"/>
        <w:gridCol w:w="6380"/>
      </w:tblGrid>
      <w:tr w:rsidR="002F1A2C" w:rsidTr="002F1A2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9529"/>
        <w:gridCol w:w="1682"/>
      </w:tblGrid>
      <w:tr w:rsidR="002F1A2C" w:rsidTr="002F1A2C">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о проведении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проверки </w:t>
            </w:r>
          </w:p>
        </w:tc>
      </w:tr>
      <w:tr w:rsidR="002F1A2C" w:rsidTr="002F1A2C">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юридического лица, индивидуального предпринимателя </w:t>
      </w:r>
    </w:p>
    <w:tbl>
      <w:tblPr>
        <w:tblW w:w="5850" w:type="dxa"/>
        <w:tblCellSpacing w:w="0" w:type="dxa"/>
        <w:tblCellMar>
          <w:left w:w="0" w:type="dxa"/>
          <w:right w:w="0" w:type="dxa"/>
        </w:tblCellMar>
        <w:tblLook w:val="04A0"/>
      </w:tblPr>
      <w:tblGrid>
        <w:gridCol w:w="583"/>
        <w:gridCol w:w="673"/>
        <w:gridCol w:w="315"/>
        <w:gridCol w:w="1674"/>
        <w:gridCol w:w="210"/>
        <w:gridCol w:w="823"/>
        <w:gridCol w:w="734"/>
        <w:gridCol w:w="838"/>
      </w:tblGrid>
      <w:tr w:rsidR="002F1A2C" w:rsidTr="002F1A2C">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от «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г.  №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rStyle w:val="ab"/>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2"/>
        <w:gridCol w:w="1333"/>
        <w:gridCol w:w="3803"/>
        <w:gridCol w:w="1887"/>
      </w:tblGrid>
      <w:tr w:rsidR="002F1A2C" w:rsidTr="002F1A2C">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1. Провести проверку в отношении</w:t>
            </w:r>
          </w:p>
        </w:tc>
        <w:tc>
          <w:tcPr>
            <w:tcW w:w="5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r>
      <w:tr w:rsidR="002F1A2C" w:rsidTr="002F1A2C">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 Место нахождения:</w:t>
            </w:r>
          </w:p>
        </w:tc>
        <w:tc>
          <w:tcPr>
            <w:tcW w:w="7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2F1A2C" w:rsidRDefault="002F1A2C">
            <w:pPr>
              <w:pStyle w:val="aa"/>
              <w:spacing w:before="0" w:beforeAutospacing="0" w:after="0" w:afterAutospacing="0"/>
              <w:jc w:val="both"/>
              <w:rPr>
                <w:sz w:val="18"/>
                <w:szCs w:val="18"/>
              </w:rPr>
            </w:pPr>
            <w:r>
              <w:rPr>
                <w:sz w:val="18"/>
                <w:szCs w:val="18"/>
              </w:rPr>
              <w:t>индивидуальным предпринимателем и (или) используемых ими производственных объектов)</w:t>
            </w:r>
          </w:p>
        </w:tc>
      </w:tr>
      <w:tr w:rsidR="002F1A2C" w:rsidTr="002F1A2C">
        <w:trPr>
          <w:tblCellSpacing w:w="0" w:type="dxa"/>
        </w:trPr>
        <w:tc>
          <w:tcPr>
            <w:tcW w:w="7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r>
      <w:tr w:rsidR="002F1A2C" w:rsidTr="002F1A2C">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r>
    </w:tbl>
    <w:p w:rsidR="002F1A2C" w:rsidRDefault="002F1A2C" w:rsidP="002F1A2C">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1845"/>
        <w:gridCol w:w="4755"/>
      </w:tblGrid>
      <w:tr w:rsidR="002F1A2C" w:rsidTr="002F1A2C">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организаций следующих лиц:</w:t>
            </w:r>
          </w:p>
        </w:tc>
        <w:tc>
          <w:tcPr>
            <w:tcW w:w="66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2F1A2C" w:rsidRDefault="002F1A2C">
            <w:pPr>
              <w:pStyle w:val="aa"/>
              <w:spacing w:before="0" w:beforeAutospacing="0" w:after="0"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2F1A2C" w:rsidTr="002F1A2C">
        <w:trPr>
          <w:tblCellSpacing w:w="0" w:type="dxa"/>
        </w:trPr>
        <w:tc>
          <w:tcPr>
            <w:tcW w:w="50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2F1A2C" w:rsidRDefault="002F1A2C">
            <w:pPr>
              <w:pStyle w:val="aa"/>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r>
      <w:tr w:rsidR="002F1A2C" w:rsidTr="002F1A2C">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0"/>
        <w:gridCol w:w="5400"/>
      </w:tblGrid>
      <w:tr w:rsidR="002F1A2C" w:rsidTr="002F1A2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настоящая проверка проводится с целью:</w:t>
            </w:r>
          </w:p>
        </w:tc>
        <w:tc>
          <w:tcPr>
            <w:tcW w:w="5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 случае проведения 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0"/>
        <w:gridCol w:w="4920"/>
      </w:tblGrid>
      <w:tr w:rsidR="002F1A2C" w:rsidTr="002F1A2C">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задачами настоящей проверки являются:</w:t>
            </w:r>
          </w:p>
        </w:tc>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8"/>
        <w:gridCol w:w="194"/>
        <w:gridCol w:w="501"/>
        <w:gridCol w:w="208"/>
        <w:gridCol w:w="156"/>
        <w:gridCol w:w="411"/>
        <w:gridCol w:w="269"/>
        <w:gridCol w:w="1152"/>
        <w:gridCol w:w="330"/>
        <w:gridCol w:w="252"/>
        <w:gridCol w:w="209"/>
        <w:gridCol w:w="156"/>
        <w:gridCol w:w="444"/>
        <w:gridCol w:w="165"/>
        <w:gridCol w:w="841"/>
        <w:gridCol w:w="834"/>
      </w:tblGrid>
      <w:tr w:rsidR="002F1A2C" w:rsidTr="002F1A2C">
        <w:trPr>
          <w:tblCellSpacing w:w="0" w:type="dxa"/>
        </w:trPr>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8. Срок проведения проверки:</w:t>
            </w:r>
          </w:p>
        </w:tc>
        <w:tc>
          <w:tcPr>
            <w:tcW w:w="607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4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К проведению проверки приступить с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года.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3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lastRenderedPageBreak/>
              <w:t>Проверку окончить не позднее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года.</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520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9. Правовые основания проведения проверки:</w:t>
            </w:r>
          </w:p>
        </w:tc>
        <w:tc>
          <w:tcPr>
            <w:tcW w:w="44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(ссылка на положение нормативного правового акта, в соответствии с которым осуществляется проверка)</w:t>
            </w:r>
          </w:p>
        </w:tc>
      </w:tr>
      <w:tr w:rsidR="002F1A2C" w:rsidTr="002F1A2C">
        <w:trPr>
          <w:tblCellSpacing w:w="0" w:type="dxa"/>
        </w:trPr>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rPr>
                <w:sz w:val="1"/>
              </w:rPr>
            </w:pP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
        <w:gridCol w:w="9284"/>
      </w:tblGrid>
      <w:tr w:rsidR="002F1A2C" w:rsidTr="002F1A2C">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2F1A2C" w:rsidTr="002F1A2C">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2F1A2C" w:rsidRDefault="002F1A2C">
            <w:pPr>
              <w:pStyle w:val="aa"/>
              <w:spacing w:before="0" w:beforeAutospacing="0" w:after="0"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(подпись, заверенная печатью)</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80"/>
      </w:tblGrid>
      <w:tr w:rsidR="002F1A2C" w:rsidTr="002F1A2C">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Большезмеинского сельсовета Щигровского района, прошу Вас (или вашего представителя с доверенностью) прибыть в 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tbl>
      <w:tblPr>
        <w:tblW w:w="13733" w:type="dxa"/>
        <w:tblCellSpacing w:w="0" w:type="dxa"/>
        <w:tblCellMar>
          <w:left w:w="0" w:type="dxa"/>
          <w:right w:w="0" w:type="dxa"/>
        </w:tblCellMar>
        <w:tblLook w:val="04A0"/>
      </w:tblPr>
      <w:tblGrid>
        <w:gridCol w:w="4472"/>
        <w:gridCol w:w="4192"/>
        <w:gridCol w:w="547"/>
        <w:gridCol w:w="230"/>
        <w:gridCol w:w="2508"/>
        <w:gridCol w:w="688"/>
        <w:gridCol w:w="688"/>
        <w:gridCol w:w="408"/>
      </w:tblGrid>
      <w:tr w:rsidR="002F1A2C" w:rsidTr="002F1A2C">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г.</w:t>
            </w:r>
          </w:p>
        </w:tc>
      </w:tr>
      <w:tr w:rsidR="002F1A2C" w:rsidTr="002F1A2C">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r>
        <w:rPr>
          <w:rFonts w:ascii="Tahoma" w:hAnsi="Tahoma" w:cs="Tahoma"/>
          <w:b/>
          <w:bCs/>
          <w:color w:val="000000"/>
          <w:sz w:val="18"/>
          <w:szCs w:val="18"/>
        </w:rPr>
        <w:br/>
      </w:r>
      <w:r>
        <w:rPr>
          <w:rStyle w:val="ab"/>
          <w:rFonts w:ascii="Tahoma" w:hAnsi="Tahoma" w:cs="Tahoma"/>
          <w:color w:val="000000"/>
          <w:sz w:val="18"/>
          <w:szCs w:val="18"/>
        </w:rP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25"/>
      </w:tblGrid>
      <w:tr w:rsidR="002F1A2C" w:rsidTr="002F1A2C">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9660" w:type="dxa"/>
        <w:tblCellSpacing w:w="0" w:type="dxa"/>
        <w:tblCellMar>
          <w:left w:w="0" w:type="dxa"/>
          <w:right w:w="0" w:type="dxa"/>
        </w:tblCellMar>
        <w:tblLook w:val="04A0"/>
      </w:tblPr>
      <w:tblGrid>
        <w:gridCol w:w="230"/>
        <w:gridCol w:w="388"/>
        <w:gridCol w:w="255"/>
        <w:gridCol w:w="1028"/>
        <w:gridCol w:w="375"/>
        <w:gridCol w:w="373"/>
        <w:gridCol w:w="508"/>
        <w:gridCol w:w="388"/>
        <w:gridCol w:w="569"/>
        <w:gridCol w:w="388"/>
        <w:gridCol w:w="956"/>
        <w:gridCol w:w="388"/>
        <w:gridCol w:w="569"/>
        <w:gridCol w:w="388"/>
        <w:gridCol w:w="2528"/>
        <w:gridCol w:w="329"/>
      </w:tblGrid>
      <w:tr w:rsidR="002F1A2C" w:rsidTr="002F1A2C">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 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2F1A2C" w:rsidTr="002F1A2C">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1A2C" w:rsidRDefault="002F1A2C">
            <w:pPr>
              <w:pStyle w:val="aa"/>
              <w:spacing w:before="0" w:beforeAutospacing="0" w:after="0" w:afterAutospacing="0"/>
              <w:jc w:val="both"/>
              <w:rPr>
                <w:sz w:val="18"/>
                <w:szCs w:val="18"/>
              </w:rPr>
            </w:pPr>
            <w:r>
              <w:rPr>
                <w:sz w:val="18"/>
                <w:szCs w:val="18"/>
              </w:rPr>
              <w:t>г.</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6"/>
        <w:gridCol w:w="3930"/>
        <w:gridCol w:w="2330"/>
        <w:gridCol w:w="2343"/>
      </w:tblGrid>
      <w:tr w:rsidR="002F1A2C" w:rsidTr="002F1A2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w:t>
            </w:r>
          </w:p>
          <w:p w:rsidR="002F1A2C" w:rsidRDefault="002F1A2C">
            <w:pPr>
              <w:pStyle w:val="aa"/>
              <w:spacing w:before="0" w:beforeAutospacing="0" w:after="0" w:afterAutospacing="0"/>
              <w:jc w:val="both"/>
              <w:rPr>
                <w:sz w:val="18"/>
                <w:szCs w:val="18"/>
              </w:rPr>
            </w:pPr>
            <w:r>
              <w:rPr>
                <w:sz w:val="18"/>
                <w:szCs w:val="18"/>
              </w:rPr>
              <w:t>п/п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Основание (ссылка на нормативный правовой акт)</w:t>
            </w:r>
          </w:p>
        </w:tc>
      </w:tr>
      <w:tr w:rsidR="002F1A2C" w:rsidTr="002F1A2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4</w:t>
            </w:r>
          </w:p>
        </w:tc>
      </w:tr>
      <w:tr w:rsidR="002F1A2C" w:rsidTr="002F1A2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учета проверок юридического лица, индивидуального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предпринимателя, проводимых органами государственного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контроля (надзора), органами муниципального контроля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(фамилия, имя, отчество (в случае, если имеется),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проводимых проверках</w:t>
      </w:r>
    </w:p>
    <w:tbl>
      <w:tblPr>
        <w:tblW w:w="9660" w:type="dxa"/>
        <w:tblCellSpacing w:w="0" w:type="dxa"/>
        <w:tblCellMar>
          <w:left w:w="0" w:type="dxa"/>
          <w:right w:w="0" w:type="dxa"/>
        </w:tblCellMar>
        <w:tblLook w:val="04A0"/>
      </w:tblPr>
      <w:tblGrid>
        <w:gridCol w:w="435"/>
        <w:gridCol w:w="4973"/>
        <w:gridCol w:w="4252"/>
      </w:tblGrid>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Дата начала и окончания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Цель, задачи и предмет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Вид проверки (плановая или внеплановая):</w:t>
            </w:r>
          </w:p>
          <w:p w:rsidR="002F1A2C" w:rsidRDefault="002F1A2C">
            <w:pPr>
              <w:pStyle w:val="aa"/>
              <w:spacing w:before="0" w:beforeAutospacing="0" w:after="0" w:afterAutospacing="0"/>
              <w:jc w:val="both"/>
              <w:rPr>
                <w:sz w:val="18"/>
                <w:szCs w:val="18"/>
              </w:rPr>
            </w:pPr>
            <w:r>
              <w:rPr>
                <w:sz w:val="18"/>
                <w:szCs w:val="18"/>
              </w:rPr>
              <w:t>в отношении плановой проверки:</w:t>
            </w:r>
          </w:p>
          <w:p w:rsidR="002F1A2C" w:rsidRDefault="002F1A2C">
            <w:pPr>
              <w:pStyle w:val="aa"/>
              <w:spacing w:before="0" w:beforeAutospacing="0" w:after="0" w:afterAutospacing="0"/>
              <w:jc w:val="both"/>
              <w:rPr>
                <w:sz w:val="18"/>
                <w:szCs w:val="18"/>
              </w:rPr>
            </w:pPr>
            <w:r>
              <w:rPr>
                <w:sz w:val="18"/>
                <w:szCs w:val="18"/>
              </w:rPr>
              <w:t>- со ссылкой на ежегодный план проведения проверок;</w:t>
            </w:r>
          </w:p>
          <w:p w:rsidR="002F1A2C" w:rsidRDefault="002F1A2C">
            <w:pPr>
              <w:pStyle w:val="aa"/>
              <w:spacing w:before="0" w:beforeAutospacing="0" w:after="0" w:afterAutospacing="0"/>
              <w:jc w:val="both"/>
              <w:rPr>
                <w:sz w:val="18"/>
                <w:szCs w:val="18"/>
              </w:rPr>
            </w:pPr>
            <w:r>
              <w:rPr>
                <w:sz w:val="18"/>
                <w:szCs w:val="18"/>
              </w:rPr>
              <w:t>в отношении внеплановой выездной проверки:</w:t>
            </w:r>
          </w:p>
          <w:p w:rsidR="002F1A2C" w:rsidRDefault="002F1A2C">
            <w:pPr>
              <w:pStyle w:val="aa"/>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r w:rsidR="002F1A2C" w:rsidTr="002F1A2C">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1A2C" w:rsidRDefault="002F1A2C">
            <w:pPr>
              <w:pStyle w:val="aa"/>
              <w:spacing w:before="0" w:beforeAutospacing="0" w:after="0" w:afterAutospacing="0"/>
              <w:jc w:val="both"/>
              <w:rPr>
                <w:sz w:val="18"/>
                <w:szCs w:val="18"/>
              </w:rPr>
            </w:pPr>
            <w:r>
              <w:rPr>
                <w:sz w:val="18"/>
                <w:szCs w:val="18"/>
              </w:rPr>
              <w:t> </w:t>
            </w:r>
          </w:p>
        </w:tc>
      </w:tr>
    </w:tbl>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НПА</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Конституцией Российской Федерации, принятой всенародным голосованием 12.12.1993 («Российская газета», 25.12.1993, № 273); с учетом поправок, внесенных Законами РФ о поправках к Конституции РФ от 30.12.2008 № 6-ФКЗ, от 30.12.2008 № 7-ФКЗ, от 05.02.2014 № 2-ФКЗ, от 21.07.2014 № 11-ФКЗ;</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Земельным кодексом Российской Федерации от 25.10.2001 № 136-ФЗ («Собрание законодательства Российской Федерации» от 29.10.2001 № 44, ст. 4147);</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Кодексом Российской Федерации об административных правонарушениях от 30.12.2001 № 195-ФЗ («Российская газета», 31.12.2001, № 256);</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30.12.2008, № 266);</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02.05.2006 № 59-ФЗ «О порядке рассмотрения обращений граждан Российской Федерации» (далее – Федеральный закон № 59-ФЗ) («Российская газета», 05.05.2006, № 95);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(«Российская газета», 13.02.2009, № 25);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(«Собрание законодательства Российской Федерации», 12.07.2010, № 28);</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28.04.2015 №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 19, ст. 2825);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 (Официальный интернет-портал правовой информации http://www.pravo.gov.ru, 04.12.2015, «Собрание законодательства РФ», 07.12.2015, № 49, ст. 6964);</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постановление Правительства РФ № 323) (Официальный интернет-портал правовой информации http://www.pravo.gov.ru, 20.04.2016, «Собрание законодательства РФ», 25.04.2016, № 17, ст. 2418);</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 (далее – постановление Правительства РФ № 1311) («Российская газета», 21.12.2012, № 295; «Собрание законодательства РФ», 24.12.2012, № 52, ст. 7485);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РФ, 22.04.2016, № 18, ст. 264);</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зарегистрированным в Минюсте Российской Федерации 13.05.2009 № 13915 («Российская газета», 14.05.2009, № 85);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 («Законность», 2009 г., № 5)</w:t>
      </w:r>
    </w:p>
    <w:p w:rsidR="002F1A2C" w:rsidRDefault="002F1A2C" w:rsidP="002F1A2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F1A2C" w:rsidRDefault="00BB6700" w:rsidP="002F1A2C"/>
    <w:sectPr w:rsidR="00BB6700" w:rsidRPr="002F1A2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12011</TotalTime>
  <Pages>27</Pages>
  <Words>17690</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378</cp:revision>
  <cp:lastPrinted>2019-03-04T06:14:00Z</cp:lastPrinted>
  <dcterms:created xsi:type="dcterms:W3CDTF">2019-02-20T10:58:00Z</dcterms:created>
  <dcterms:modified xsi:type="dcterms:W3CDTF">2025-04-14T13:37:00Z</dcterms:modified>
</cp:coreProperties>
</file>