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88B" w:rsidRDefault="002A088B" w:rsidP="002A088B">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проект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проект</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административного регламента по предоставлению  муниципальной услуги </w:t>
      </w:r>
      <w:r>
        <w:rPr>
          <w:rFonts w:ascii="Tahoma" w:hAnsi="Tahoma" w:cs="Tahoma"/>
          <w:color w:val="000000"/>
          <w:sz w:val="18"/>
          <w:szCs w:val="18"/>
        </w:rPr>
        <w:t>«</w:t>
      </w:r>
      <w:r>
        <w:rPr>
          <w:rStyle w:val="ab"/>
          <w:rFonts w:ascii="Tahoma" w:hAnsi="Tahoma" w:cs="Tahoma"/>
          <w:color w:val="000000"/>
          <w:sz w:val="18"/>
          <w:szCs w:val="18"/>
        </w:rPr>
        <w:t>Установление сервитута в отношении земельного участка, находящегося в муниципальной собственности».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«Большезмеинский сельсовет» Щигровского района Курской области, Администрация Большезмеинского сельсовета Щигровского района постановляет:</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административный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w:t>
      </w:r>
      <w:r>
        <w:rPr>
          <w:rStyle w:val="ab"/>
          <w:rFonts w:ascii="Tahoma" w:hAnsi="Tahoma" w:cs="Tahoma"/>
          <w:color w:val="000000"/>
          <w:sz w:val="18"/>
          <w:szCs w:val="18"/>
        </w:rPr>
        <w:t>»</w:t>
      </w:r>
      <w:r>
        <w:rPr>
          <w:rFonts w:ascii="Tahoma" w:hAnsi="Tahoma" w:cs="Tahoma"/>
          <w:color w:val="000000"/>
          <w:sz w:val="18"/>
          <w:szCs w:val="18"/>
        </w:rPr>
        <w:t>.</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выполнением настоящего постановления возложить на заместителя Главы администрации Большезмеинского сельсовета  Ефремова З.Н.</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вступает  в силу  со  дня  его обнародования.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Л.П.Степанова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Утверждён</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предоставления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«Установление сервитута в отношении земельного участка, находящегося в муниципальной собственности».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Общие положения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Административный регламент предоставления муниципальной услуги по установлению сервитута в отношении земельного участка, находящегося в муниципальной собственности устанавливает порядок и стандарт предоставления муниципальной услуги (далее по тексту – услуга).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Административный регламент регулирует порядок рассмотрения заявлений по  установлению сервитута в отношении земельного участка находящегося в муниципальной собственности  в случаях:</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проведение изыскательских работ;</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ведение работ, связанных с пользованием недрами.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1.2. Круг заявителей</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Заявителями при получении муниципальной услуги являются физические и (или) юридические лица, либо их уполномоченные представители, обратившиеся в администрацию Большезмеинского сельсовета с заявлением о предоставлении муниципальной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 Требования к порядку информирования о предоставлении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Большезмеинского сельсовета Щигровского района (далее - Администрация)     при обращении заявителей за информацией лично (в том числе по телефону).</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заявителя  (в том числе по телефону) не может превышать 10 минут.</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Большезмеинского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w:t>
      </w:r>
      <w:r>
        <w:rPr>
          <w:rFonts w:ascii="Tahoma" w:hAnsi="Tahoma" w:cs="Tahoma"/>
          <w:color w:val="000000"/>
          <w:sz w:val="18"/>
          <w:szCs w:val="18"/>
        </w:rPr>
        <w:lastRenderedPageBreak/>
        <w:t>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Едином портале можно получить информацию о (об):</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www bolzmey.rkursk.ru, и  на Едином портале https://www.gosuslugi.ru.».</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4"/>
        <w:shd w:val="clear" w:color="auto" w:fill="EEEEEE"/>
        <w:spacing w:before="0"/>
        <w:rPr>
          <w:rFonts w:ascii="Tahoma" w:hAnsi="Tahoma" w:cs="Tahoma"/>
          <w:color w:val="000000"/>
        </w:rPr>
      </w:pPr>
      <w:r>
        <w:rPr>
          <w:rFonts w:ascii="Tahoma" w:hAnsi="Tahoma" w:cs="Tahoma"/>
          <w:color w:val="000000"/>
        </w:rPr>
        <w:t>II. Стандарт предоставления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4"/>
        <w:shd w:val="clear" w:color="auto" w:fill="EEEEEE"/>
        <w:spacing w:before="0"/>
        <w:rPr>
          <w:rFonts w:ascii="Tahoma" w:hAnsi="Tahoma" w:cs="Tahoma"/>
          <w:color w:val="000000"/>
        </w:rPr>
      </w:pPr>
      <w:r>
        <w:rPr>
          <w:rFonts w:ascii="Tahoma" w:hAnsi="Tahoma" w:cs="Tahoma"/>
          <w:color w:val="000000"/>
        </w:rPr>
        <w:t>2.1.         Наименование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Установление сервитута в отношении земельного участка, находящегося в муниципальной собственности.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2.2. Наименование органа местного самоуправления, предоставляющего  муниципальную услугу</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Большезмеинского сельсовета Щигровского района Курской области.(далее – Администрация).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Управление Федеральной налоговой службы по Курской области.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2.3. Описание результата предоставления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являются: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направление заявителю уведомления о возможности заключения соглашения об установлении сервитута в предложенных заявителем границах;</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уведомление об отказе в установлении сервитута в отношении земельного участка, находящегося в муниципальной собственности.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2.4. Срок предоставления услуги</w:t>
      </w:r>
      <w:r>
        <w:rPr>
          <w:rStyle w:val="ac"/>
          <w:rFonts w:ascii="Tahoma" w:hAnsi="Tahoma" w:cs="Tahoma"/>
          <w:color w:val="000000"/>
          <w:sz w:val="18"/>
          <w:szCs w:val="18"/>
        </w:rPr>
        <w:t> </w:t>
      </w:r>
      <w:r>
        <w:rPr>
          <w:rStyle w:val="ab"/>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срок предоставления муниципальной услуги, предусмотренной настоящим Административным регламентом:</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часть земельного участка в отношении которой предполагается установить сервитут не образована срок предоставления муниципальной услуги не более чем шестидесяти дней со дня поступления заявления о предоставлении земельного участка;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часть земельного участка в отношении которой предполагается установить сервитут образована срок предоставления муниципальной услуги не более чем тридцать дней со дня поступления заявления о предоставлении земельного участка.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десяти дней со дня поступления заявления о предоставлении земельного участка  Уполномоченный орган возвращает заявление заявителю, если оно не соответствует требованиям </w:t>
      </w:r>
      <w:hyperlink r:id="rId5" w:anchor="Par1085" w:tooltip="Ссылка на текущий документ" w:history="1">
        <w:r>
          <w:rPr>
            <w:rStyle w:val="a7"/>
            <w:rFonts w:ascii="Tahoma" w:hAnsi="Tahoma" w:cs="Tahoma"/>
            <w:color w:val="33A6E3"/>
            <w:sz w:val="18"/>
            <w:szCs w:val="18"/>
          </w:rPr>
          <w:t>пункта </w:t>
        </w:r>
      </w:hyperlink>
      <w:r>
        <w:rPr>
          <w:rFonts w:ascii="Tahoma" w:hAnsi="Tahoma" w:cs="Tahoma"/>
          <w:color w:val="000000"/>
          <w:sz w:val="18"/>
          <w:szCs w:val="18"/>
        </w:rPr>
        <w:t>2.6.1 настоящего Административного регламента, подано в иной уполномоченный орган или к заявлению не приложены документы, предусмотренные </w:t>
      </w:r>
      <w:hyperlink r:id="rId6" w:anchor="Par1097" w:tooltip="Ссылка на текущий документ" w:history="1">
        <w:r>
          <w:rPr>
            <w:rStyle w:val="a7"/>
            <w:rFonts w:ascii="Tahoma" w:hAnsi="Tahoma" w:cs="Tahoma"/>
            <w:color w:val="33A6E3"/>
            <w:sz w:val="18"/>
            <w:szCs w:val="18"/>
          </w:rPr>
          <w:t>пунктом </w:t>
        </w:r>
      </w:hyperlink>
      <w:r>
        <w:rPr>
          <w:rFonts w:ascii="Tahoma" w:hAnsi="Tahoma" w:cs="Tahoma"/>
          <w:color w:val="000000"/>
          <w:sz w:val="18"/>
          <w:szCs w:val="18"/>
        </w:rPr>
        <w:t>2.6.2. настоящего Административного регламента.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r>
        <w:rPr>
          <w:rStyle w:val="ab"/>
          <w:rFonts w:ascii="Tahoma" w:hAnsi="Tahoma" w:cs="Tahoma"/>
          <w:color w:val="000000"/>
          <w:sz w:val="18"/>
          <w:szCs w:val="18"/>
        </w:rPr>
        <w:t>          2.5. Нормативные правовые акты, регулирующие предоставление</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history="1">
        <w:r>
          <w:rPr>
            <w:rStyle w:val="a7"/>
            <w:rFonts w:ascii="Tahoma" w:hAnsi="Tahoma" w:cs="Tahoma"/>
            <w:color w:val="33A6E3"/>
            <w:sz w:val="18"/>
            <w:szCs w:val="18"/>
          </w:rPr>
          <w:t>http:// www.bolzmey.rkursk.ru</w:t>
        </w:r>
      </w:hyperlink>
      <w:r>
        <w:rPr>
          <w:rFonts w:ascii="Tahoma" w:hAnsi="Tahoma" w:cs="Tahoma"/>
          <w:color w:val="000000"/>
          <w:sz w:val="18"/>
          <w:szCs w:val="18"/>
        </w:rPr>
        <w:t>    в сети «Интернет», а также в Региональном реестре.</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получения услуги заявитель предоставляет заявление по форме, прилагаемой к настоящему регламенту (Приложение № 1)</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В случае, если часть земельного участка в отношении которой устанавливается сервитут не образована: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1)в заявлении о предоставлении муниципальной услуги указываются: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г) почтовый адрес, адрес электронной почты, номер телефона для связи с заявителем или представителем заявителя;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цель и предполагаемый срок действия сервитута.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схема границ сервитута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В случае, если часть земельного участка в отношении которой устанавливается сервитут образована: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1)в заявлении о предоставлении муниципальной услуги указываются: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почтовый адрес, адрес электронной почты, номер телефона для связи с заявителем или представителем заявителя;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цель и предполагаемый срок действия сервитута;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кадастровый номер земельного участка, в отношении которого предполагается установить сервитут.</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2.6.4. Заявитель вправе предоставить заявление и документы следующим способом:</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Администрацию:</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бумажном носителе  посредством почтового отправления или  при личном обращении заявителя либо его уполномоченного представителя;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или путем направления электронного документа на официальную электронную почту органа власти.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 бумажном носителе  при личном обращении заявителя либо его уполномоченного представителя.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c"/>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из Единого государственного реестра недвижимости о зарегистрированных правах на земельный участок;</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из Единого государственного реестра  недвижимости о зарегистрированных правах на здания, строения, сооружения;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ЕГРЮЛ, ЕГРИП;</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кадастровый паспорт земельного участка;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кадастровая выписка на земельный участок;</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кадастровый паспорт объекта недвижимости;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утвержденный проект планировки и утвержденный проект межевания территории;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схема границ сервитута (предполагаемых к использованию земель или части земельного участка) на кадастровом плане территории;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выписка из Единого государственного реестра юридических лиц (ЕГРЮЛ) о юридическом лице, являющемся заявителем;</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копия лицензии, удостоверяющей право проведения работ по геологическому изучению недр.</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заявителем указанных документов не является основанием для отказа в предоставлении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2.8. Указание на запрет требовать от заявителя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требовать от заявителя: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Заявление не соответствует требованиям пунктов 2.6.2., 2.6.3. настоящего Административного регламента;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заявлению не приложены документы, предусмотренные пунктом 2.6.1. настоящего Административного регламента.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2.9.1. 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 Большезмеинского сельсовета Щигровского района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2.9.2. Заявителю в предоставлении муниципальной услуги отказывается в следующих случаях:</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об отказе в выдаче разрешения принимается в случае, если: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планируемое на условиях сервитута использование земельного участка не допускается в соответствии с федеральными законами;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оснований для отказа в предоставлении услуги является исчерпывающим.</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2.12.1. 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схема границ сервитута на кадастровом плане территории.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2A088B" w:rsidRDefault="002A088B" w:rsidP="002A088B">
      <w:pPr>
        <w:pStyle w:val="4"/>
        <w:shd w:val="clear" w:color="auto" w:fill="EEEEEE"/>
        <w:spacing w:before="0"/>
        <w:rPr>
          <w:rFonts w:ascii="Tahoma" w:hAnsi="Tahoma" w:cs="Tahoma"/>
          <w:color w:val="000000"/>
        </w:rPr>
      </w:pPr>
      <w:r>
        <w:rPr>
          <w:rStyle w:val="ac"/>
          <w:rFonts w:ascii="Tahoma" w:hAnsi="Tahoma" w:cs="Tahoma"/>
          <w:color w:val="000000"/>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2.14.</w:t>
      </w:r>
      <w:r>
        <w:rPr>
          <w:rFonts w:ascii="Tahoma" w:hAnsi="Tahoma" w:cs="Tahoma"/>
          <w:color w:val="000000"/>
          <w:sz w:val="18"/>
          <w:szCs w:val="18"/>
        </w:rPr>
        <w:t> </w:t>
      </w:r>
      <w:r>
        <w:rPr>
          <w:rStyle w:val="ab"/>
          <w:rFonts w:ascii="Tahoma" w:hAnsi="Tahoma" w:cs="Tahoma"/>
          <w:color w:val="000000"/>
          <w:sz w:val="18"/>
          <w:szCs w:val="1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2.15. Срок и порядок регистрации запроса заявителя о предоставлении услуги, в том числе в электронной форме</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проверяет документы согласно представленной описи;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документами в соответствии с правилами делопроизводства;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Места ожидания заявителей оборудуются стульями и (или) кресельными секциями, и (или) скамьями.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Tahoma" w:hAnsi="Tahoma" w:cs="Tahoma"/>
          <w:color w:val="000000"/>
          <w:sz w:val="18"/>
          <w:szCs w:val="18"/>
        </w:rPr>
        <w:t> </w:t>
      </w:r>
      <w:r>
        <w:rPr>
          <w:rStyle w:val="ab"/>
          <w:rFonts w:ascii="Tahoma" w:hAnsi="Tahoma" w:cs="Tahoma"/>
          <w:color w:val="000000"/>
          <w:sz w:val="18"/>
          <w:szCs w:val="18"/>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доступности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в электронном виде;</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качества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фактов  взаимодействия заявителя с должностными лицами при предоставлении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отсутствие очередей при приеме и выдаче документов заявителям;</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отсутствием обоснованных жалоб на действия (бездействие) специалистов и уполномоченных должностных лиц;</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2.18. Иные требования, в том числе учитывающие особенности предоставления муниципальной услуги в электронной форме</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2.19. Перечень услуг, которые являются необходимыми и обязательными для предоставления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2.19.1.Утверждение схемы границ сервитута на кадастровом плане территории, являются необходимым и обязательным для предоставления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Предоставление муниципальной услуги включает в себя следующие административные процедуры:</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-прием и регистрация заявления и приложенных к нему документов;</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рассмотрение заявления;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формирование и направление межведомственных запросов в органы и организации, участвующие в предоставлении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-подготовка проекта уведомления и предложения о возможности заключения соглашения об установлении сервитута;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-подготовка проекта соглашения о сервитуте и его заключение</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исправления допущенных опечаток и ошибок в выданных в результате предоставления  муниципальной услуги документах</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3.2. Прием, регистрация  заявления и приложенных к нему документов</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для начала административной процедуры  является поступление заявления физического или юридического лица о предоставлении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Лицо ответственное за прием и регистрацию заявления, является специалист уполномоченного органа.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Заявление может быть передано следующими способами: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почтовым отправлением, направленным по адресу администрации;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ответственный за прием и регистрацию заявления,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приема заявления и прилагаемых к нему документов специалист осуществляет их проверку на: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оформление заявления в соответствии с требованиями пункта 2.6.1 настоящего регламента;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комплектность представленных документов в соответствии с пунктом 2.6.2. настоящего регламента;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в заявлении и прилагаемых к заявлению документах записей, выполненных карандашом.</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десяти дней со дня поступления (регистрации) заявления о предоставлении земельного участка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имеются основания для возврата заявления, специалист уполномоченного органа в течение двух дней готовит проект Уведомления администрации о возврате заявления.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Подготовленный проект Уведомления подлежит согласованию в течение семи дней.</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 согласования проект Уведомления направляется на подписание руководителю Уполномоченного органа.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основания для возврата заявления отсутствуют, специалист  в течение 3-х дней регистрирует заявление в журнале регистрации.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 Рассмотрение заявления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3.3.1. Рассмотрение заявлений осуществляется в порядке их поступления.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выполняет следующие процедуры:</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проводит проверку достоверности представленных документов и делает запросы в порядке межведомственного взаимодействия. В случае выявления противоречий, неточностей в представленных на рассмотрение документах либо факта их недостоверности, специалист подготавливает проект уведомление заявителю о приостановлении процедуры предоставления услуги, ясно изложив противоречия, неточности, назвав недостоверные данные и указав на необходимость устранения данных недостатков в срок, не превышающий 3 рабочих дней со дня получения заявителем уведомления. В случае если в течение 3 рабочих дней указанные замечания заявителем не устранены, специалист готовит мотивированный отказ в предоставлении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передает заявление физического или юридического лица с приложением документов на рассмотрение уполномоченным специалистам.</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результате данного административного действия зарегистрированное заявления передается в течении 1 рабочего дня с отметкой об отправленных запросах по межведомственному взаимодействию на рассмотрение уполномоченным  специалистам.</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для начала выполнения административной процедуры является поступление зарегистрированного заявления физического или юридического лица с приложением документов на рассмотрение уполномоченным специалистам.</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3.4.Формирование и направление межведомственных запросов</w:t>
      </w:r>
      <w:r>
        <w:rPr>
          <w:rFonts w:ascii="Tahoma" w:hAnsi="Tahoma" w:cs="Tahoma"/>
          <w:color w:val="000000"/>
          <w:sz w:val="18"/>
          <w:szCs w:val="18"/>
        </w:rPr>
        <w:t> </w:t>
      </w:r>
      <w:r>
        <w:rPr>
          <w:rStyle w:val="ab"/>
          <w:rFonts w:ascii="Tahoma" w:hAnsi="Tahoma" w:cs="Tahoma"/>
          <w:color w:val="000000"/>
          <w:sz w:val="18"/>
          <w:szCs w:val="18"/>
        </w:rPr>
        <w:t>в органы и организации, участвующие в предоставлении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(работник МФЦ),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Максимальный срок подготовки и направления ответа на запрос  не может превышать пять рабочих дней.</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Ответ на межведомственный запрос  регистрируется в установленном порядке</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Ответственный исполнитель приобщает ответ, полученный по межведомственному запросу к документам, представленным заявителем.</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Максимальный срок выполнения административной процедуры -  7 рабочих дней.</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3.4.8.  Критерием принятия решения  является отсутствие документов,  указанных в подразделе   2.7. настоящего Административного регламента.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3.4.9.  Результат административной процедуры – получение ответов на межведомственные запросы.</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3.5. Подготовка проекта уведомления и предложения о возможности заключения соглашения об установлении сервитута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административной процедуры является    зарегистрированное уполномоченным  специалистом  заявления.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в течение 3 дней со дня предоставления полного пакета документов, указанного в п. 2.6.1 и если оснований для отказа в предоставлении услуги не выявлено, специалист совершает одно из следующих действий:</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готовит проект уведомления о возможности заключения соглашения об установлении сервитута в предложенных заявителем границах;</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Подготовленный проект Соглашения подлежит согласованию в течение 10-и рабочих дней уполномоченными специалистами.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 согласования проект Соглашения  направляется на подписание руководителю Уполномоченного органа.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Результатом выполнения административной процедуры является: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направление заявителю уведомление о возможности заключения соглашения об установлении сервитута в предложенных заявителем границах;</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3.6. Подготовка проекта соглашения о сервитуте и его заключение</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3.6.1.Основанием для начала административной процедуры,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рамках данного действия специалист: готовит проект соглашения о сервитуте и обеспечивает его подписание руководителем Уполномоченного органа, регистрирует соглашение в журнале регистрации договоров. Срок выполнения действия - 30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Критерием принятия решений в рамках действия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Способ фиксации результата выполнения действия: подписание руководителем Уполномоченного органа соглашения о сервитуте.</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действия является проект соглашения о сервитуте, подписанный руководителем Уполномоченного органа.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Способ фиксации результата выполнения административного действия, по электронной форме.</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осуществляется путем почтовых отправлений либо по электронной почте.</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В случае, если имеются основания для отказа в предоставлении муниципальной услуги специалист готовит Уведомление об отказе лицу, обратившемуся с заявлением. Уведомление подлежит согласованию и направлению заявителю в порядке, установленном п.3.4 настоящего административного регламента.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данной административной процедуры является издание Уведомления об отказе. Способом фиксации результата административной процедуры является оформление Уведомления на бумажном носителе с присвоением ему регистрационного номера и занесением данного номера в базу данных в порядке делопроизводства.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3.7.  Порядок исправления допущенных опечаток и ошибок в выданных в результате предоставления  муниципальной услуги документах.</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 Срок передачи  запроса заявителя из МФЦ в Администрацию установлен соглашением о взаимодействии.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3.7.6. Способ фиксации результата выполнения административной процедуры  – регистрация в Журнале регистрации исходящей документации.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Формы  контроля за исполнением  регламента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Щигровского района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заместитель Главы Администрации Большезмеинского сельсовета Щигровского района;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b"/>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8"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5.2. Предмет жалобы</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может обратиться с жалобой, в том числе в следующих случаях:</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нарушение срока предоставления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нарушение срока или порядка выдачи документов по результатам предоставления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Большезмеинского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  Глава Большезмеинского сельсовета;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многофункционального центра;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учредителя многофункционального центра.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5.4. Порядок подачи  и  рассмотрения жалобы</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Жалоба подается в письменной форме на бумажном носителе, в электронной форме в Администрацию, предоставляющую муниципальную услугу.</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5.4.4. Жалоба должна содержать:</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5.5. Сроки рассмотрения жалобы</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5.6. Способы информирования заявителей о порядке подачи и рассмотрения жалобы, в том числе с использованием Единого портала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5.7.</w:t>
      </w:r>
      <w:r>
        <w:rPr>
          <w:rFonts w:ascii="Tahoma" w:hAnsi="Tahoma" w:cs="Tahoma"/>
          <w:color w:val="000000"/>
          <w:sz w:val="18"/>
          <w:szCs w:val="18"/>
        </w:rPr>
        <w:t> </w:t>
      </w:r>
      <w:r>
        <w:rPr>
          <w:rStyle w:val="ab"/>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https://www.gosuslugi.ru/.</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Приложение № 1</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администрацию</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(почтовый адрес и (или) адрес электронной почты для связи с заявителем)</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A088B" w:rsidRDefault="002A088B" w:rsidP="002A088B">
      <w:pPr>
        <w:pStyle w:val="2"/>
        <w:shd w:val="clear" w:color="auto" w:fill="EEEEEE"/>
        <w:spacing w:before="0"/>
        <w:rPr>
          <w:rFonts w:ascii="Tahoma" w:hAnsi="Tahoma" w:cs="Tahoma"/>
          <w:color w:val="000000"/>
          <w:sz w:val="36"/>
          <w:szCs w:val="36"/>
        </w:rPr>
      </w:pPr>
      <w:r>
        <w:rPr>
          <w:rFonts w:ascii="Tahoma" w:hAnsi="Tahoma" w:cs="Tahoma"/>
          <w:color w:val="000000"/>
        </w:rPr>
        <w:t>Заявление</w:t>
      </w:r>
    </w:p>
    <w:p w:rsidR="002A088B" w:rsidRDefault="002A088B" w:rsidP="002A088B">
      <w:pPr>
        <w:pStyle w:val="2"/>
        <w:shd w:val="clear" w:color="auto" w:fill="EEEEEE"/>
        <w:spacing w:before="0"/>
        <w:rPr>
          <w:rFonts w:ascii="Tahoma" w:hAnsi="Tahoma" w:cs="Tahoma"/>
          <w:color w:val="000000"/>
        </w:rPr>
      </w:pPr>
      <w:r>
        <w:rPr>
          <w:rFonts w:ascii="Tahoma" w:hAnsi="Tahoma" w:cs="Tahoma"/>
          <w:color w:val="000000"/>
        </w:rPr>
        <w:t>об установлении сервитута в отношении земельного участка, находящегося в муниципальной собственности.</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установить сервитут в отношении земельного участка кадастровый номер земельного участка - в случае, если планируется использование всего земельного участка или его части___________________________________________________________________________________________________________________________________</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установления сервитута __________________________________________</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цель установления сервитута___________________________________________</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665"/>
        <w:gridCol w:w="6778"/>
        <w:gridCol w:w="886"/>
        <w:gridCol w:w="950"/>
      </w:tblGrid>
      <w:tr w:rsidR="002A088B" w:rsidTr="002A088B">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A088B" w:rsidRDefault="002A088B">
            <w:pPr>
              <w:pStyle w:val="aa"/>
              <w:spacing w:before="0" w:beforeAutospacing="0" w:after="0" w:afterAutospacing="0"/>
              <w:jc w:val="both"/>
              <w:rPr>
                <w:sz w:val="18"/>
                <w:szCs w:val="18"/>
              </w:rPr>
            </w:pPr>
            <w:r>
              <w:rPr>
                <w:sz w:val="18"/>
                <w:szCs w:val="18"/>
              </w:rPr>
              <w:t>№ п/п</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A088B" w:rsidRDefault="002A088B">
            <w:pPr>
              <w:pStyle w:val="aa"/>
              <w:spacing w:before="0" w:beforeAutospacing="0" w:after="0" w:afterAutospacing="0"/>
              <w:jc w:val="both"/>
              <w:rPr>
                <w:sz w:val="18"/>
                <w:szCs w:val="18"/>
              </w:rPr>
            </w:pPr>
            <w:r>
              <w:rPr>
                <w:sz w:val="18"/>
                <w:szCs w:val="18"/>
              </w:rPr>
              <w:t>наименование документа</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A088B" w:rsidRDefault="002A088B">
            <w:pPr>
              <w:pStyle w:val="aa"/>
              <w:spacing w:before="0" w:beforeAutospacing="0" w:after="0" w:afterAutospacing="0"/>
              <w:jc w:val="both"/>
              <w:rPr>
                <w:sz w:val="18"/>
                <w:szCs w:val="18"/>
              </w:rPr>
            </w:pPr>
            <w:r>
              <w:rPr>
                <w:sz w:val="18"/>
                <w:szCs w:val="18"/>
              </w:rPr>
              <w:t>Кол. экз.</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A088B" w:rsidRDefault="002A088B">
            <w:pPr>
              <w:pStyle w:val="aa"/>
              <w:spacing w:before="0" w:beforeAutospacing="0" w:after="0" w:afterAutospacing="0"/>
              <w:jc w:val="both"/>
              <w:rPr>
                <w:sz w:val="18"/>
                <w:szCs w:val="18"/>
              </w:rPr>
            </w:pPr>
            <w:r>
              <w:rPr>
                <w:sz w:val="18"/>
                <w:szCs w:val="18"/>
              </w:rPr>
              <w:t>Кол. листов</w:t>
            </w:r>
          </w:p>
        </w:tc>
      </w:tr>
      <w:tr w:rsidR="002A088B" w:rsidTr="002A088B">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088B" w:rsidRDefault="002A088B">
            <w:pPr>
              <w:pStyle w:val="aa"/>
              <w:spacing w:before="0" w:beforeAutospacing="0" w:after="0" w:afterAutospacing="0"/>
              <w:jc w:val="both"/>
              <w:rPr>
                <w:sz w:val="18"/>
                <w:szCs w:val="18"/>
              </w:rPr>
            </w:pPr>
            <w:r>
              <w:rPr>
                <w:sz w:val="18"/>
                <w:szCs w:val="18"/>
              </w:rPr>
              <w:t> </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088B" w:rsidRDefault="002A088B">
            <w:pPr>
              <w:pStyle w:val="aa"/>
              <w:spacing w:before="0" w:beforeAutospacing="0" w:after="0" w:afterAutospacing="0"/>
              <w:jc w:val="both"/>
              <w:rPr>
                <w:sz w:val="18"/>
                <w:szCs w:val="18"/>
              </w:rPr>
            </w:pPr>
            <w:r>
              <w:rPr>
                <w:sz w:val="18"/>
                <w:szCs w:val="18"/>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088B" w:rsidRDefault="002A088B">
            <w:pPr>
              <w:pStyle w:val="aa"/>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088B" w:rsidRDefault="002A088B">
            <w:pPr>
              <w:pStyle w:val="aa"/>
              <w:spacing w:before="0" w:beforeAutospacing="0" w:after="0" w:afterAutospacing="0"/>
              <w:jc w:val="both"/>
              <w:rPr>
                <w:sz w:val="18"/>
                <w:szCs w:val="18"/>
              </w:rPr>
            </w:pPr>
            <w:r>
              <w:rPr>
                <w:sz w:val="18"/>
                <w:szCs w:val="18"/>
              </w:rPr>
              <w:t> </w:t>
            </w:r>
          </w:p>
        </w:tc>
      </w:tr>
      <w:tr w:rsidR="002A088B" w:rsidTr="002A088B">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088B" w:rsidRDefault="002A088B">
            <w:pPr>
              <w:pStyle w:val="aa"/>
              <w:spacing w:before="0" w:beforeAutospacing="0" w:after="0" w:afterAutospacing="0"/>
              <w:jc w:val="both"/>
              <w:rPr>
                <w:sz w:val="18"/>
                <w:szCs w:val="18"/>
              </w:rPr>
            </w:pPr>
            <w:r>
              <w:rPr>
                <w:sz w:val="18"/>
                <w:szCs w:val="18"/>
              </w:rPr>
              <w:t> </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088B" w:rsidRDefault="002A088B">
            <w:pPr>
              <w:pStyle w:val="aa"/>
              <w:spacing w:before="0" w:beforeAutospacing="0" w:after="0" w:afterAutospacing="0"/>
              <w:jc w:val="both"/>
              <w:rPr>
                <w:sz w:val="18"/>
                <w:szCs w:val="18"/>
              </w:rPr>
            </w:pPr>
            <w:r>
              <w:rPr>
                <w:sz w:val="18"/>
                <w:szCs w:val="18"/>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088B" w:rsidRDefault="002A088B">
            <w:pPr>
              <w:pStyle w:val="aa"/>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088B" w:rsidRDefault="002A088B">
            <w:pPr>
              <w:pStyle w:val="aa"/>
              <w:spacing w:before="0" w:beforeAutospacing="0" w:after="0" w:afterAutospacing="0"/>
              <w:jc w:val="both"/>
              <w:rPr>
                <w:sz w:val="18"/>
                <w:szCs w:val="18"/>
              </w:rPr>
            </w:pPr>
            <w:r>
              <w:rPr>
                <w:sz w:val="18"/>
                <w:szCs w:val="18"/>
              </w:rPr>
              <w:t> </w:t>
            </w:r>
          </w:p>
        </w:tc>
      </w:tr>
    </w:tbl>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«_______»__________________20___г.                                                          _______________</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МП                             (подпись)</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и (при наличии) отчество, место жительства заявителя, реквизиты документа, удостоверяющего личность заявителя (для гражданина);</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088B" w:rsidRDefault="002A088B" w:rsidP="002A088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2A088B" w:rsidRDefault="00BB6700" w:rsidP="002A088B"/>
    <w:sectPr w:rsidR="00BB6700" w:rsidRPr="002A088B"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5F60"/>
    <w:rsid w:val="00092A1D"/>
    <w:rsid w:val="00092A2C"/>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53C39"/>
    <w:rsid w:val="00162A6B"/>
    <w:rsid w:val="00196B51"/>
    <w:rsid w:val="001A52DE"/>
    <w:rsid w:val="001B5E55"/>
    <w:rsid w:val="001C08DF"/>
    <w:rsid w:val="001C6060"/>
    <w:rsid w:val="001C7F93"/>
    <w:rsid w:val="001D2DF1"/>
    <w:rsid w:val="001D31B8"/>
    <w:rsid w:val="001E2B00"/>
    <w:rsid w:val="001F126C"/>
    <w:rsid w:val="001F62F7"/>
    <w:rsid w:val="001F70A4"/>
    <w:rsid w:val="002022FB"/>
    <w:rsid w:val="00206DCB"/>
    <w:rsid w:val="00216A60"/>
    <w:rsid w:val="00217CDD"/>
    <w:rsid w:val="002201DB"/>
    <w:rsid w:val="00224DF6"/>
    <w:rsid w:val="0022722B"/>
    <w:rsid w:val="00232E3E"/>
    <w:rsid w:val="00240CC9"/>
    <w:rsid w:val="00245D21"/>
    <w:rsid w:val="0025169D"/>
    <w:rsid w:val="002627C9"/>
    <w:rsid w:val="00265A1E"/>
    <w:rsid w:val="002678C0"/>
    <w:rsid w:val="00272ABF"/>
    <w:rsid w:val="00274826"/>
    <w:rsid w:val="00280D51"/>
    <w:rsid w:val="00281552"/>
    <w:rsid w:val="002924DC"/>
    <w:rsid w:val="00293005"/>
    <w:rsid w:val="002A088B"/>
    <w:rsid w:val="002A6EA5"/>
    <w:rsid w:val="002B3698"/>
    <w:rsid w:val="002C0A85"/>
    <w:rsid w:val="002C1683"/>
    <w:rsid w:val="002C3F6D"/>
    <w:rsid w:val="002C58C8"/>
    <w:rsid w:val="002E3814"/>
    <w:rsid w:val="002E7931"/>
    <w:rsid w:val="00300985"/>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4359"/>
    <w:rsid w:val="003778C9"/>
    <w:rsid w:val="00380D71"/>
    <w:rsid w:val="00391290"/>
    <w:rsid w:val="003931D1"/>
    <w:rsid w:val="003A3828"/>
    <w:rsid w:val="003A42AE"/>
    <w:rsid w:val="003C397F"/>
    <w:rsid w:val="003D3053"/>
    <w:rsid w:val="003D33D2"/>
    <w:rsid w:val="003D4F6B"/>
    <w:rsid w:val="003D71D1"/>
    <w:rsid w:val="003D7DC6"/>
    <w:rsid w:val="003E33BF"/>
    <w:rsid w:val="003E709A"/>
    <w:rsid w:val="003E785D"/>
    <w:rsid w:val="003F7A1A"/>
    <w:rsid w:val="0040208E"/>
    <w:rsid w:val="00410E83"/>
    <w:rsid w:val="0041200C"/>
    <w:rsid w:val="00416BFE"/>
    <w:rsid w:val="00417A12"/>
    <w:rsid w:val="004212E8"/>
    <w:rsid w:val="00430BA0"/>
    <w:rsid w:val="0044751A"/>
    <w:rsid w:val="004522B1"/>
    <w:rsid w:val="00452A94"/>
    <w:rsid w:val="004659D7"/>
    <w:rsid w:val="00466A19"/>
    <w:rsid w:val="004718C2"/>
    <w:rsid w:val="004800B3"/>
    <w:rsid w:val="0048229A"/>
    <w:rsid w:val="004871FD"/>
    <w:rsid w:val="00490342"/>
    <w:rsid w:val="00490E6C"/>
    <w:rsid w:val="00492457"/>
    <w:rsid w:val="004934A4"/>
    <w:rsid w:val="0049778C"/>
    <w:rsid w:val="004A041D"/>
    <w:rsid w:val="004A738D"/>
    <w:rsid w:val="004C2DC8"/>
    <w:rsid w:val="004E4A7A"/>
    <w:rsid w:val="004F18FD"/>
    <w:rsid w:val="004F4462"/>
    <w:rsid w:val="005027FF"/>
    <w:rsid w:val="005129F8"/>
    <w:rsid w:val="00521E88"/>
    <w:rsid w:val="00531FBB"/>
    <w:rsid w:val="005430D5"/>
    <w:rsid w:val="0054548B"/>
    <w:rsid w:val="00562996"/>
    <w:rsid w:val="00572795"/>
    <w:rsid w:val="00572913"/>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28A9"/>
    <w:rsid w:val="005F6AAB"/>
    <w:rsid w:val="00600633"/>
    <w:rsid w:val="006312DA"/>
    <w:rsid w:val="00631658"/>
    <w:rsid w:val="00643426"/>
    <w:rsid w:val="00644611"/>
    <w:rsid w:val="00652735"/>
    <w:rsid w:val="00656750"/>
    <w:rsid w:val="0065717E"/>
    <w:rsid w:val="00662B38"/>
    <w:rsid w:val="00680C25"/>
    <w:rsid w:val="0068299B"/>
    <w:rsid w:val="00693403"/>
    <w:rsid w:val="00693B81"/>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5D55"/>
    <w:rsid w:val="0077176D"/>
    <w:rsid w:val="00772B5E"/>
    <w:rsid w:val="00790355"/>
    <w:rsid w:val="00794025"/>
    <w:rsid w:val="007A7849"/>
    <w:rsid w:val="007C05BC"/>
    <w:rsid w:val="007C7FCF"/>
    <w:rsid w:val="007E5C4C"/>
    <w:rsid w:val="007E631D"/>
    <w:rsid w:val="007F06B9"/>
    <w:rsid w:val="007F1E05"/>
    <w:rsid w:val="007F3A5E"/>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1F2B"/>
    <w:rsid w:val="008F3DF0"/>
    <w:rsid w:val="009033F9"/>
    <w:rsid w:val="009425FE"/>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B637F"/>
    <w:rsid w:val="009C245C"/>
    <w:rsid w:val="009C4274"/>
    <w:rsid w:val="009C5033"/>
    <w:rsid w:val="009C5801"/>
    <w:rsid w:val="009D4B55"/>
    <w:rsid w:val="009D5669"/>
    <w:rsid w:val="009E0EC9"/>
    <w:rsid w:val="009E11CE"/>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100C6"/>
    <w:rsid w:val="00B21831"/>
    <w:rsid w:val="00B2259F"/>
    <w:rsid w:val="00B30E21"/>
    <w:rsid w:val="00B467A3"/>
    <w:rsid w:val="00B47A08"/>
    <w:rsid w:val="00B51482"/>
    <w:rsid w:val="00B54C92"/>
    <w:rsid w:val="00B57403"/>
    <w:rsid w:val="00B57C0C"/>
    <w:rsid w:val="00B64CF8"/>
    <w:rsid w:val="00B64DD4"/>
    <w:rsid w:val="00B65265"/>
    <w:rsid w:val="00B66E43"/>
    <w:rsid w:val="00B66F61"/>
    <w:rsid w:val="00B81EA4"/>
    <w:rsid w:val="00B86AE5"/>
    <w:rsid w:val="00BA095E"/>
    <w:rsid w:val="00BA2164"/>
    <w:rsid w:val="00BA4BD6"/>
    <w:rsid w:val="00BB0C22"/>
    <w:rsid w:val="00BB2731"/>
    <w:rsid w:val="00BB514F"/>
    <w:rsid w:val="00BB6700"/>
    <w:rsid w:val="00BC5CE3"/>
    <w:rsid w:val="00BC6167"/>
    <w:rsid w:val="00BD45F1"/>
    <w:rsid w:val="00BD55C3"/>
    <w:rsid w:val="00BD7AB2"/>
    <w:rsid w:val="00C02865"/>
    <w:rsid w:val="00C122CE"/>
    <w:rsid w:val="00C1507A"/>
    <w:rsid w:val="00C15E09"/>
    <w:rsid w:val="00C16926"/>
    <w:rsid w:val="00C22486"/>
    <w:rsid w:val="00C25C05"/>
    <w:rsid w:val="00C4394A"/>
    <w:rsid w:val="00C46B3E"/>
    <w:rsid w:val="00C53461"/>
    <w:rsid w:val="00C53B00"/>
    <w:rsid w:val="00C67483"/>
    <w:rsid w:val="00C676CF"/>
    <w:rsid w:val="00C73A55"/>
    <w:rsid w:val="00C76F62"/>
    <w:rsid w:val="00C80331"/>
    <w:rsid w:val="00C925E4"/>
    <w:rsid w:val="00CA26C0"/>
    <w:rsid w:val="00CA3132"/>
    <w:rsid w:val="00CA7B90"/>
    <w:rsid w:val="00CB33EE"/>
    <w:rsid w:val="00CB3446"/>
    <w:rsid w:val="00CC14E9"/>
    <w:rsid w:val="00CC4802"/>
    <w:rsid w:val="00CD043C"/>
    <w:rsid w:val="00CF2C79"/>
    <w:rsid w:val="00CF3403"/>
    <w:rsid w:val="00CF592B"/>
    <w:rsid w:val="00CF72F8"/>
    <w:rsid w:val="00D0355A"/>
    <w:rsid w:val="00D04923"/>
    <w:rsid w:val="00D06583"/>
    <w:rsid w:val="00D10A43"/>
    <w:rsid w:val="00D169E5"/>
    <w:rsid w:val="00D17FD2"/>
    <w:rsid w:val="00D2292A"/>
    <w:rsid w:val="00D24165"/>
    <w:rsid w:val="00D24593"/>
    <w:rsid w:val="00D31AA9"/>
    <w:rsid w:val="00D430EE"/>
    <w:rsid w:val="00D47189"/>
    <w:rsid w:val="00D53476"/>
    <w:rsid w:val="00D60674"/>
    <w:rsid w:val="00D613C1"/>
    <w:rsid w:val="00D64FCA"/>
    <w:rsid w:val="00D67D60"/>
    <w:rsid w:val="00DA09FA"/>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4BD6"/>
    <w:rsid w:val="00E17656"/>
    <w:rsid w:val="00E237B8"/>
    <w:rsid w:val="00E2413C"/>
    <w:rsid w:val="00E40B43"/>
    <w:rsid w:val="00E56877"/>
    <w:rsid w:val="00E60916"/>
    <w:rsid w:val="00E618DB"/>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C7418"/>
    <w:rsid w:val="00ED2089"/>
    <w:rsid w:val="00ED4D33"/>
    <w:rsid w:val="00ED79FC"/>
    <w:rsid w:val="00EE2929"/>
    <w:rsid w:val="00EE3306"/>
    <w:rsid w:val="00EE45D6"/>
    <w:rsid w:val="00EE4CD3"/>
    <w:rsid w:val="00EF3D63"/>
    <w:rsid w:val="00EF6690"/>
    <w:rsid w:val="00EF7894"/>
    <w:rsid w:val="00F004C4"/>
    <w:rsid w:val="00F02C9A"/>
    <w:rsid w:val="00F176C8"/>
    <w:rsid w:val="00F21FD2"/>
    <w:rsid w:val="00F46580"/>
    <w:rsid w:val="00F47FCE"/>
    <w:rsid w:val="00F47FD8"/>
    <w:rsid w:val="00F5550C"/>
    <w:rsid w:val="00F6753C"/>
    <w:rsid w:val="00F70831"/>
    <w:rsid w:val="00F716AB"/>
    <w:rsid w:val="00F76F2F"/>
    <w:rsid w:val="00F8249F"/>
    <w:rsid w:val="00FA5652"/>
    <w:rsid w:val="00FA690A"/>
    <w:rsid w:val="00FA7BF7"/>
    <w:rsid w:val="00FC0AE7"/>
    <w:rsid w:val="00FC1E18"/>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________________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lzmey.rkursk.ru/index.php?mun_obr=518&amp;sub_menus_id=28609&amp;num_str=1&amp;id_mat=265173" TargetMode="External"/><Relationship Id="rId11" Type="http://schemas.microsoft.com/office/2007/relationships/stylesWithEffects" Target="stylesWithEffects.xml"/><Relationship Id="rId5" Type="http://schemas.openxmlformats.org/officeDocument/2006/relationships/hyperlink" Target="http://bolzmey.rkursk.ru/index.php?mun_obr=518&amp;sub_menus_id=28609&amp;num_str=1&amp;id_mat=26517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12010</TotalTime>
  <Pages>15</Pages>
  <Words>10064</Words>
  <Characters>57369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67299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376</cp:revision>
  <cp:lastPrinted>2019-03-04T06:14:00Z</cp:lastPrinted>
  <dcterms:created xsi:type="dcterms:W3CDTF">2019-02-20T10:58:00Z</dcterms:created>
  <dcterms:modified xsi:type="dcterms:W3CDTF">2025-04-14T13:36:00Z</dcterms:modified>
</cp:coreProperties>
</file>