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9C" w:rsidRDefault="00B4489C" w:rsidP="00B4489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05 февраля 2019 г. №20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05 февраля 2019 г. №20</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от 24.07.2018г.№56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выполнением настоящего постановления возложить на заместителя Главы администрации Большезмеинского сельсовета  Ефремову З.Н.</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Курской области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05.02.2019 г.№20</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Администрацией 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Административный регламент предоставления  Администрацией </w:t>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t xml:space="preserve"> 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1.2. Круг заявителей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обращающимися за предоставлением муниципальной  услуги, являются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Style w:val="ac"/>
          <w:rFonts w:ascii="Tahoma" w:hAnsi="Tahoma" w:cs="Tahoma"/>
          <w:color w:val="000000"/>
          <w:sz w:val="18"/>
          <w:szCs w:val="18"/>
        </w:rPr>
        <w:t> , </w:t>
      </w:r>
      <w:r>
        <w:rPr>
          <w:rFonts w:ascii="Tahoma" w:hAnsi="Tahoma" w:cs="Tahoma"/>
          <w:color w:val="000000"/>
          <w:sz w:val="18"/>
          <w:szCs w:val="18"/>
        </w:rPr>
        <w:t>в том числе индивидуальные предприниматели, юридические лица, либо их уполномоченные  представители (далее - заявители), обратившиеся в Администрацию Большезмеинского сельсовета Щигровского района Курской области (далее – Администрация) с запросом о предоставлении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АдминистрацииБольшезмеинского сельсовета Щигровского района - (далее -  Администрация) при обращении заявителей за информацией лично (в том числе по телефону).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w:t>
      </w:r>
      <w:r>
        <w:rPr>
          <w:rFonts w:ascii="Tahoma" w:hAnsi="Tahoma" w:cs="Tahoma"/>
          <w:color w:val="000000"/>
          <w:sz w:val="18"/>
          <w:szCs w:val="18"/>
        </w:rPr>
        <w:lastRenderedPageBreak/>
        <w:t>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Pr>
            <w:rStyle w:val="a7"/>
            <w:rFonts w:ascii="Tahoma" w:hAnsi="Tahoma" w:cs="Tahoma"/>
            <w:color w:val="33A6E3"/>
            <w:sz w:val="18"/>
            <w:szCs w:val="18"/>
          </w:rPr>
          <w:t>http:// www.bolzmey.rkursk.ru</w:t>
        </w:r>
      </w:hyperlink>
      <w:r>
        <w:rPr>
          <w:rFonts w:ascii="Tahoma" w:hAnsi="Tahoma" w:cs="Tahoma"/>
          <w:color w:val="000000"/>
          <w:sz w:val="18"/>
          <w:szCs w:val="18"/>
        </w:rPr>
        <w:t>, и  на Едином портале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филиал областного бюджетного учреждения «Многофункциональный центр по предоставлению государственных и муниципальных услуг» (далее - МФЦ)  (в случае наличия основания безвозмездного предоставления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предоставлении земельного участка в собственность бесплатно или в постоянное (бессрочное) пользование;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предоставлении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history="1">
        <w:r>
          <w:rPr>
            <w:rStyle w:val="a7"/>
            <w:rFonts w:ascii="Tahoma" w:hAnsi="Tahoma" w:cs="Tahoma"/>
            <w:color w:val="33A6E3"/>
            <w:sz w:val="18"/>
            <w:szCs w:val="18"/>
          </w:rPr>
          <w:t>пункта 1</w:t>
        </w:r>
      </w:hyperlink>
      <w:r>
        <w:rPr>
          <w:rFonts w:ascii="Tahoma" w:hAnsi="Tahoma" w:cs="Tahoma"/>
          <w:color w:val="000000"/>
          <w:sz w:val="18"/>
          <w:szCs w:val="18"/>
        </w:rPr>
        <w:t>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9" w:history="1">
        <w:r>
          <w:rPr>
            <w:rStyle w:val="a7"/>
            <w:rFonts w:ascii="Tahoma" w:hAnsi="Tahoma" w:cs="Tahoma"/>
            <w:color w:val="33A6E3"/>
            <w:sz w:val="18"/>
            <w:szCs w:val="18"/>
          </w:rPr>
          <w:t>пунктом 2</w:t>
        </w:r>
      </w:hyperlink>
      <w:r>
        <w:rPr>
          <w:rFonts w:ascii="Tahoma" w:hAnsi="Tahoma" w:cs="Tahoma"/>
          <w:color w:val="000000"/>
          <w:sz w:val="18"/>
          <w:szCs w:val="18"/>
        </w:rPr>
        <w:t>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результата – заключение договора купли-продажи или аренды земельного участка,</w:t>
      </w:r>
      <w:r>
        <w:rPr>
          <w:rStyle w:val="ab"/>
          <w:rFonts w:ascii="Tahoma" w:hAnsi="Tahoma" w:cs="Tahoma"/>
          <w:color w:val="000000"/>
          <w:sz w:val="18"/>
          <w:szCs w:val="18"/>
        </w:rPr>
        <w:t> </w:t>
      </w:r>
      <w:r>
        <w:rPr>
          <w:rFonts w:ascii="Tahoma" w:hAnsi="Tahoma" w:cs="Tahoma"/>
          <w:color w:val="000000"/>
          <w:sz w:val="18"/>
          <w:szCs w:val="18"/>
        </w:rPr>
        <w:t>в течение 7 дней со дня подписания заявителем договора аренды (купли-продажи)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а также на Едином портале https://www.gosuslugi.ru.</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2.6.1.1. В заявлении </w:t>
      </w:r>
      <w:r>
        <w:rPr>
          <w:rStyle w:val="ab"/>
          <w:rFonts w:ascii="Tahoma" w:hAnsi="Tahoma" w:cs="Tahoma"/>
          <w:color w:val="000000"/>
          <w:sz w:val="18"/>
          <w:szCs w:val="18"/>
        </w:rPr>
        <w:t>о предварительном согласовании предоставления земельного участка, о предоставлении земельного участка указываются: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фамилия, имя и (при наличии) отчество, место жительства заявителя, реквизиты документа, удостоверяющего личность заявителя (для гражданина);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Pr>
            <w:rStyle w:val="a7"/>
            <w:rFonts w:ascii="Tahoma" w:hAnsi="Tahoma" w:cs="Tahoma"/>
            <w:color w:val="33A6E3"/>
            <w:sz w:val="18"/>
            <w:szCs w:val="18"/>
          </w:rPr>
          <w:t>законом</w:t>
        </w:r>
      </w:hyperlink>
      <w:r>
        <w:rPr>
          <w:rFonts w:ascii="Tahoma" w:hAnsi="Tahoma" w:cs="Tahoma"/>
          <w:color w:val="000000"/>
          <w:sz w:val="18"/>
          <w:szCs w:val="18"/>
        </w:rPr>
        <w:t> "О государственной регистрации недвижимости";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основание предоставления земельного участка без проведения торгов из числа предусмотренных </w:t>
      </w:r>
      <w:hyperlink r:id="rId12" w:history="1">
        <w:r>
          <w:rPr>
            <w:rStyle w:val="a7"/>
            <w:rFonts w:ascii="Tahoma" w:hAnsi="Tahoma" w:cs="Tahoma"/>
            <w:color w:val="33A6E3"/>
            <w:sz w:val="18"/>
            <w:szCs w:val="18"/>
          </w:rPr>
          <w:t>пунктом 2 статьи 39.3</w:t>
        </w:r>
      </w:hyperlink>
      <w:r>
        <w:rPr>
          <w:rFonts w:ascii="Tahoma" w:hAnsi="Tahoma" w:cs="Tahoma"/>
          <w:color w:val="000000"/>
          <w:sz w:val="18"/>
          <w:szCs w:val="18"/>
        </w:rPr>
        <w:t>, </w:t>
      </w:r>
      <w:hyperlink r:id="rId13" w:history="1">
        <w:r>
          <w:rPr>
            <w:rStyle w:val="a7"/>
            <w:rFonts w:ascii="Tahoma" w:hAnsi="Tahoma" w:cs="Tahoma"/>
            <w:color w:val="33A6E3"/>
            <w:sz w:val="18"/>
            <w:szCs w:val="18"/>
          </w:rPr>
          <w:t>статьей 39.5</w:t>
        </w:r>
      </w:hyperlink>
      <w:r>
        <w:rPr>
          <w:rFonts w:ascii="Tahoma" w:hAnsi="Tahoma" w:cs="Tahoma"/>
          <w:color w:val="000000"/>
          <w:sz w:val="18"/>
          <w:szCs w:val="18"/>
        </w:rPr>
        <w:t>, </w:t>
      </w:r>
      <w:hyperlink r:id="rId14" w:history="1">
        <w:r>
          <w:rPr>
            <w:rStyle w:val="a7"/>
            <w:rFonts w:ascii="Tahoma" w:hAnsi="Tahoma" w:cs="Tahoma"/>
            <w:color w:val="33A6E3"/>
            <w:sz w:val="18"/>
            <w:szCs w:val="18"/>
          </w:rPr>
          <w:t>пунктом 2 статьи 39.6</w:t>
        </w:r>
      </w:hyperlink>
      <w:r>
        <w:rPr>
          <w:rFonts w:ascii="Tahoma" w:hAnsi="Tahoma" w:cs="Tahoma"/>
          <w:color w:val="000000"/>
          <w:sz w:val="18"/>
          <w:szCs w:val="18"/>
        </w:rPr>
        <w:t> или </w:t>
      </w:r>
      <w:hyperlink r:id="rId15" w:history="1">
        <w:r>
          <w:rPr>
            <w:rStyle w:val="a7"/>
            <w:rFonts w:ascii="Tahoma" w:hAnsi="Tahoma" w:cs="Tahoma"/>
            <w:color w:val="33A6E3"/>
            <w:sz w:val="18"/>
            <w:szCs w:val="18"/>
          </w:rPr>
          <w:t>пунктом 2 статьи 39.10</w:t>
        </w:r>
      </w:hyperlink>
      <w:r>
        <w:rPr>
          <w:rFonts w:ascii="Tahoma" w:hAnsi="Tahoma" w:cs="Tahoma"/>
          <w:color w:val="000000"/>
          <w:sz w:val="18"/>
          <w:szCs w:val="18"/>
        </w:rPr>
        <w:t> настоящего Кодекса оснований;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цель использования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почтовый адрес и (или) адрес электронной почты для связи с заявителем.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2.6.1.2. К заявлению о предварительном согласовании предоставления земельного участка прилагаются: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право заявителя на приобретение земельного участка без проведения торгов и предусмотренные </w:t>
      </w:r>
      <w:hyperlink r:id="rId16" w:history="1">
        <w:r>
          <w:rPr>
            <w:rStyle w:val="a7"/>
            <w:rFonts w:ascii="Tahoma" w:hAnsi="Tahoma" w:cs="Tahoma"/>
            <w:color w:val="33A6E3"/>
            <w:sz w:val="18"/>
            <w:szCs w:val="18"/>
          </w:rPr>
          <w:t>перечнем</w:t>
        </w:r>
      </w:hyperlink>
      <w:r>
        <w:rPr>
          <w:rFonts w:ascii="Tahoma" w:hAnsi="Tahoma" w:cs="Tahoma"/>
          <w:color w:val="000000"/>
          <w:sz w:val="18"/>
          <w:szCs w:val="1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проектная документация лесных участков в случае, если подано заявление о предварительном согласовании предоставления лесного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участии в аукционе дополнительно: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копия документа, удостоверяющего личность (для гражданина);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 документы, подтверждающие внесение задатка.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2.6.1.3.  К заявлению о предоставлении земельного участка без проведения торгов прилагаются следующие документы: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право заявителя на приобретение земельного участка без проведения торгов и предусмотренные </w:t>
      </w:r>
      <w:hyperlink r:id="rId17" w:history="1">
        <w:r>
          <w:rPr>
            <w:rStyle w:val="a7"/>
            <w:rFonts w:ascii="Tahoma" w:hAnsi="Tahoma" w:cs="Tahoma"/>
            <w:color w:val="33A6E3"/>
            <w:sz w:val="18"/>
            <w:szCs w:val="18"/>
          </w:rPr>
          <w:t>перечнем</w:t>
        </w:r>
      </w:hyperlink>
      <w:r>
        <w:rPr>
          <w:rFonts w:ascii="Tahoma" w:hAnsi="Tahoma" w:cs="Tahoma"/>
          <w:color w:val="000000"/>
          <w:sz w:val="18"/>
          <w:szCs w:val="1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планировки территории и (или) проект межевания территории;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Заявитель вправе предоставить заявление и документы следующим способом: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(в случае предоставления земельного участка без проведения торгов):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недвижимости на испрашиваемый  земельный участок;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утвержденный проект планировки и утвержденный проект межевания территории.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приеме заявления и документов посредством Регионального портала запрещается: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требовать от заявителя предоставления документов, подтверждающих внесение заявителем платы  за предоставление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9" w:history="1">
        <w:r>
          <w:rPr>
            <w:rStyle w:val="a7"/>
            <w:rFonts w:ascii="Tahoma" w:hAnsi="Tahoma" w:cs="Tahoma"/>
            <w:color w:val="33A6E3"/>
            <w:sz w:val="18"/>
            <w:szCs w:val="18"/>
          </w:rPr>
          <w:t>законом</w:t>
        </w:r>
      </w:hyperlink>
      <w:r>
        <w:rPr>
          <w:rFonts w:ascii="Tahoma" w:hAnsi="Tahoma" w:cs="Tahoma"/>
          <w:color w:val="000000"/>
          <w:sz w:val="18"/>
          <w:szCs w:val="18"/>
        </w:rPr>
        <w:t>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границы земельного участка подлежат уточнению в соответствии с требованиями Федерального </w:t>
      </w:r>
      <w:hyperlink r:id="rId20" w:history="1">
        <w:r>
          <w:rPr>
            <w:rStyle w:val="a7"/>
            <w:rFonts w:ascii="Tahoma" w:hAnsi="Tahoma" w:cs="Tahoma"/>
            <w:color w:val="33A6E3"/>
            <w:sz w:val="18"/>
            <w:szCs w:val="18"/>
          </w:rPr>
          <w:t>закона</w:t>
        </w:r>
      </w:hyperlink>
      <w:r>
        <w:rPr>
          <w:rFonts w:ascii="Tahoma" w:hAnsi="Tahoma" w:cs="Tahoma"/>
          <w:color w:val="000000"/>
          <w:sz w:val="18"/>
          <w:szCs w:val="18"/>
        </w:rPr>
        <w:t> от 24.07.2007 №  221-ФЗ «О кадастровой деятельности»;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земельный участок не отнесен к определенной категории земель;</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history="1">
        <w:r>
          <w:rPr>
            <w:rStyle w:val="a7"/>
            <w:rFonts w:ascii="Tahoma" w:hAnsi="Tahoma" w:cs="Tahoma"/>
            <w:color w:val="33A6E3"/>
            <w:sz w:val="18"/>
            <w:szCs w:val="18"/>
          </w:rPr>
          <w:t>пунктом 3 статьи 39.36</w:t>
        </w:r>
      </w:hyperlink>
      <w:r>
        <w:rPr>
          <w:rFonts w:ascii="Tahoma" w:hAnsi="Tahoma" w:cs="Tahoma"/>
          <w:color w:val="000000"/>
          <w:sz w:val="18"/>
          <w:szCs w:val="18"/>
        </w:rPr>
        <w:t>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Pr>
            <w:rStyle w:val="a7"/>
            <w:rFonts w:ascii="Tahoma" w:hAnsi="Tahoma" w:cs="Tahoma"/>
            <w:color w:val="33A6E3"/>
            <w:sz w:val="18"/>
            <w:szCs w:val="18"/>
          </w:rPr>
          <w:t>статьей 39.36</w:t>
        </w:r>
      </w:hyperlink>
      <w:r>
        <w:rPr>
          <w:rFonts w:ascii="Tahoma" w:hAnsi="Tahoma" w:cs="Tahoma"/>
          <w:color w:val="000000"/>
          <w:sz w:val="18"/>
          <w:szCs w:val="18"/>
        </w:rPr>
        <w:t>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Pr>
            <w:rStyle w:val="a7"/>
            <w:rFonts w:ascii="Tahoma" w:hAnsi="Tahoma" w:cs="Tahoma"/>
            <w:color w:val="33A6E3"/>
            <w:sz w:val="18"/>
            <w:szCs w:val="18"/>
          </w:rPr>
          <w:t>частью 11 статьи 55.32</w:t>
        </w:r>
      </w:hyperlink>
      <w:r>
        <w:rPr>
          <w:rFonts w:ascii="Tahoma" w:hAnsi="Tahoma" w:cs="Tahoma"/>
          <w:color w:val="000000"/>
          <w:sz w:val="18"/>
          <w:szCs w:val="18"/>
        </w:rPr>
        <w:t> Градостроительного кодекса Российской Федерации;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отношении земельного участка принято решение о предварительном согласовании его предоставления;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Pr>
            <w:rStyle w:val="a7"/>
            <w:rFonts w:ascii="Tahoma" w:hAnsi="Tahoma" w:cs="Tahoma"/>
            <w:color w:val="33A6E3"/>
            <w:sz w:val="18"/>
            <w:szCs w:val="18"/>
          </w:rPr>
          <w:t>подпунктом 10 пункта 2 статьи 39.10</w:t>
        </w:r>
      </w:hyperlink>
      <w:r>
        <w:rPr>
          <w:rFonts w:ascii="Tahoma" w:hAnsi="Tahoma" w:cs="Tahoma"/>
          <w:color w:val="000000"/>
          <w:sz w:val="18"/>
          <w:szCs w:val="18"/>
        </w:rPr>
        <w:t> Земельного Кодекса;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Pr>
            <w:rStyle w:val="a7"/>
            <w:rFonts w:ascii="Tahoma" w:hAnsi="Tahoma" w:cs="Tahoma"/>
            <w:color w:val="33A6E3"/>
            <w:sz w:val="18"/>
            <w:szCs w:val="18"/>
          </w:rPr>
          <w:t>пунктом 3 статьи 39.36</w:t>
        </w:r>
      </w:hyperlink>
      <w:r>
        <w:rPr>
          <w:rFonts w:ascii="Tahoma" w:hAnsi="Tahoma" w:cs="Tahoma"/>
          <w:color w:val="000000"/>
          <w:sz w:val="18"/>
          <w:szCs w:val="18"/>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Pr>
            <w:rStyle w:val="a7"/>
            <w:rFonts w:ascii="Tahoma" w:hAnsi="Tahoma" w:cs="Tahoma"/>
            <w:color w:val="33A6E3"/>
            <w:sz w:val="18"/>
            <w:szCs w:val="18"/>
          </w:rPr>
          <w:t>пунктом 19 статьи 39.11</w:t>
        </w:r>
      </w:hyperlink>
      <w:r>
        <w:rPr>
          <w:rFonts w:ascii="Tahoma" w:hAnsi="Tahoma" w:cs="Tahoma"/>
          <w:color w:val="000000"/>
          <w:sz w:val="18"/>
          <w:szCs w:val="18"/>
        </w:rPr>
        <w:t> Земельного  кодекса РФ;</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отношении земельного участка, указанного в заявлении о его предоставлении, поступило предусмотренное </w:t>
      </w:r>
      <w:hyperlink r:id="rId27" w:history="1">
        <w:r>
          <w:rPr>
            <w:rStyle w:val="a7"/>
            <w:rFonts w:ascii="Tahoma" w:hAnsi="Tahoma" w:cs="Tahoma"/>
            <w:color w:val="33A6E3"/>
            <w:sz w:val="18"/>
            <w:szCs w:val="18"/>
          </w:rPr>
          <w:t>подпунктом 6 пункта 4 статьи 39.11</w:t>
        </w:r>
      </w:hyperlink>
      <w:r>
        <w:rPr>
          <w:rFonts w:ascii="Tahoma" w:hAnsi="Tahoma" w:cs="Tahoma"/>
          <w:color w:val="000000"/>
          <w:sz w:val="18"/>
          <w:szCs w:val="18"/>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Pr>
            <w:rStyle w:val="a7"/>
            <w:rFonts w:ascii="Tahoma" w:hAnsi="Tahoma" w:cs="Tahoma"/>
            <w:color w:val="33A6E3"/>
            <w:sz w:val="18"/>
            <w:szCs w:val="18"/>
          </w:rPr>
          <w:t>подпунктом 4 пункта 4 статьи 39.11</w:t>
        </w:r>
      </w:hyperlink>
      <w:r>
        <w:rPr>
          <w:rFonts w:ascii="Tahoma" w:hAnsi="Tahoma" w:cs="Tahoma"/>
          <w:color w:val="000000"/>
          <w:sz w:val="18"/>
          <w:szCs w:val="18"/>
        </w:rPr>
        <w:t>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Pr>
            <w:rStyle w:val="a7"/>
            <w:rFonts w:ascii="Tahoma" w:hAnsi="Tahoma" w:cs="Tahoma"/>
            <w:color w:val="33A6E3"/>
            <w:sz w:val="18"/>
            <w:szCs w:val="18"/>
          </w:rPr>
          <w:t>пунктом 8 статьи 39.11</w:t>
        </w:r>
      </w:hyperlink>
      <w:r>
        <w:rPr>
          <w:rFonts w:ascii="Tahoma" w:hAnsi="Tahoma" w:cs="Tahoma"/>
          <w:color w:val="000000"/>
          <w:sz w:val="18"/>
          <w:szCs w:val="18"/>
        </w:rPr>
        <w:t> Земельного Кодекса;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отношении земельного участка, указанного в заявлении о его предоставлении, опубликовано и размещено в соответствии с </w:t>
      </w:r>
      <w:hyperlink r:id="rId30" w:history="1">
        <w:r>
          <w:rPr>
            <w:rStyle w:val="a7"/>
            <w:rFonts w:ascii="Tahoma" w:hAnsi="Tahoma" w:cs="Tahoma"/>
            <w:color w:val="33A6E3"/>
            <w:sz w:val="18"/>
            <w:szCs w:val="18"/>
          </w:rPr>
          <w:t>подпунктом 1 пункта 1 статьи 39.18</w:t>
        </w:r>
      </w:hyperlink>
      <w:r>
        <w:rPr>
          <w:rFonts w:ascii="Tahoma" w:hAnsi="Tahoma" w:cs="Tahoma"/>
          <w:color w:val="000000"/>
          <w:sz w:val="18"/>
          <w:szCs w:val="18"/>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Pr>
            <w:rStyle w:val="a7"/>
            <w:rFonts w:ascii="Tahoma" w:hAnsi="Tahoma" w:cs="Tahoma"/>
            <w:color w:val="33A6E3"/>
            <w:sz w:val="18"/>
            <w:szCs w:val="18"/>
          </w:rPr>
          <w:t>подпунктом 10 пункта 2 статьи 39.10</w:t>
        </w:r>
      </w:hyperlink>
      <w:r>
        <w:rPr>
          <w:rFonts w:ascii="Tahoma" w:hAnsi="Tahoma" w:cs="Tahoma"/>
          <w:color w:val="000000"/>
          <w:sz w:val="18"/>
          <w:szCs w:val="18"/>
        </w:rPr>
        <w:t> Земельного Кодекса;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history="1">
        <w:r>
          <w:rPr>
            <w:rStyle w:val="a7"/>
            <w:rFonts w:ascii="Tahoma" w:hAnsi="Tahoma" w:cs="Tahoma"/>
            <w:color w:val="33A6E3"/>
            <w:sz w:val="18"/>
            <w:szCs w:val="18"/>
          </w:rPr>
          <w:t>пунктом 6 статьи 39.10</w:t>
        </w:r>
      </w:hyperlink>
      <w:r>
        <w:rPr>
          <w:rFonts w:ascii="Tahoma" w:hAnsi="Tahoma" w:cs="Tahoma"/>
          <w:color w:val="000000"/>
          <w:sz w:val="18"/>
          <w:szCs w:val="18"/>
        </w:rPr>
        <w:t> Земельного Кодекса;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предоставление земельного участка на заявленном виде прав не допускается;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отношении земельного участка, указанного в заявлении о его предоставлении, не установлен вид разрешенного использования;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 указанный в заявлении о предоставлении земельного участка земельный участок не отнесен к определенной категории земель;</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границы земельного участка, указанного в заявлении о его предоставлении, подлежат уточнению в соответствии с Федеральным </w:t>
      </w:r>
      <w:hyperlink r:id="rId33" w:history="1">
        <w:r>
          <w:rPr>
            <w:rStyle w:val="a7"/>
            <w:rFonts w:ascii="Tahoma" w:hAnsi="Tahoma" w:cs="Tahoma"/>
            <w:color w:val="33A6E3"/>
            <w:sz w:val="18"/>
            <w:szCs w:val="18"/>
          </w:rPr>
          <w:t>законом</w:t>
        </w:r>
      </w:hyperlink>
      <w:r>
        <w:rPr>
          <w:rFonts w:ascii="Tahoma" w:hAnsi="Tahoma" w:cs="Tahoma"/>
          <w:color w:val="000000"/>
          <w:sz w:val="18"/>
          <w:szCs w:val="18"/>
        </w:rPr>
        <w:t> "О государственном кадастре недвижимости";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2.11.1.    В случае предоставления  земельного участка, находящегося в государственной или муниципальной собственности </w:t>
      </w:r>
      <w:r>
        <w:rPr>
          <w:rStyle w:val="ab"/>
          <w:rFonts w:ascii="Tahoma" w:hAnsi="Tahoma" w:cs="Tahoma"/>
          <w:color w:val="000000"/>
          <w:sz w:val="18"/>
          <w:szCs w:val="18"/>
        </w:rPr>
        <w:t>без</w:t>
      </w:r>
      <w:r>
        <w:rPr>
          <w:rFonts w:ascii="Tahoma" w:hAnsi="Tahoma" w:cs="Tahoma"/>
          <w:color w:val="000000"/>
          <w:sz w:val="18"/>
          <w:szCs w:val="18"/>
        </w:rPr>
        <w:t> </w:t>
      </w:r>
      <w:r>
        <w:rPr>
          <w:rStyle w:val="ab"/>
          <w:rFonts w:ascii="Tahoma" w:hAnsi="Tahoma" w:cs="Tahoma"/>
          <w:color w:val="000000"/>
          <w:sz w:val="18"/>
          <w:szCs w:val="18"/>
        </w:rPr>
        <w:t>проведения  торгов</w:t>
      </w:r>
      <w:r>
        <w:rPr>
          <w:rFonts w:ascii="Tahoma" w:hAnsi="Tahoma" w:cs="Tahoma"/>
          <w:color w:val="000000"/>
          <w:sz w:val="18"/>
          <w:szCs w:val="18"/>
        </w:rPr>
        <w:t>  заявитель  обеспечивает  подготовку схемы расположения земельного участка на кадастровом плане территории.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2.11.2.  В случае предоставления  земельного участка, находящегося в государственной или муниципальной собственности </w:t>
      </w:r>
      <w:r>
        <w:rPr>
          <w:rStyle w:val="ab"/>
          <w:rFonts w:ascii="Tahoma" w:hAnsi="Tahoma" w:cs="Tahoma"/>
          <w:color w:val="000000"/>
          <w:sz w:val="18"/>
          <w:szCs w:val="18"/>
        </w:rPr>
        <w:t>при проведении торгов</w:t>
      </w:r>
      <w:r>
        <w:rPr>
          <w:rFonts w:ascii="Tahoma" w:hAnsi="Tahoma" w:cs="Tahoma"/>
          <w:color w:val="000000"/>
          <w:sz w:val="18"/>
          <w:szCs w:val="18"/>
        </w:rPr>
        <w:t> подготовка схемы расположения земельного участка на кадастровом плане территории обеспечивается Администрацией.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 xml:space="preserve">центрах </w:t>
      </w:r>
      <w:r>
        <w:rPr>
          <w:rStyle w:val="ab"/>
          <w:rFonts w:ascii="Tahoma" w:hAnsi="Tahoma" w:cs="Tahoma"/>
          <w:color w:val="000000"/>
          <w:sz w:val="18"/>
          <w:szCs w:val="18"/>
        </w:rPr>
        <w:lastRenderedPageBreak/>
        <w:t>предоставления государственных и муниципальных услуг, предусмотренного статьей 15.1 Федерального закона (далее – комплексный запрос)</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информации о ходе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получения муниципальной услуги в электронном виде;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муниципальной услуги в многофункциональном центре предоставления государственных и муниципальных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Показателями доступности предоставления муниципальной услуги в  электронной форме являются: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запроса;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органом (организацией) запроса и иных документов, необходимых для предоставления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сведений о ходе выполнения запроса;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оценки качества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Администрации, должностного лица Администрации или муниципального служащего.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4" w:history="1">
        <w:r>
          <w:rPr>
            <w:rStyle w:val="a7"/>
            <w:rFonts w:ascii="Tahoma" w:hAnsi="Tahoma" w:cs="Tahoma"/>
            <w:color w:val="33A6E3"/>
            <w:sz w:val="18"/>
            <w:szCs w:val="18"/>
          </w:rPr>
          <w:t>закона</w:t>
        </w:r>
      </w:hyperlink>
      <w:r>
        <w:rPr>
          <w:rFonts w:ascii="Tahoma"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hyperlink r:id="rId35" w:history="1">
        <w:r>
          <w:rPr>
            <w:rStyle w:val="a7"/>
            <w:rFonts w:ascii="Tahoma" w:hAnsi="Tahoma" w:cs="Tahoma"/>
            <w:color w:val="33A6E3"/>
            <w:sz w:val="18"/>
            <w:szCs w:val="18"/>
          </w:rPr>
          <w:t>Виды</w:t>
        </w:r>
      </w:hyperlink>
      <w:r>
        <w:rPr>
          <w:rFonts w:ascii="Tahoma"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hyperlink r:id="rId36" w:history="1">
        <w:r>
          <w:rPr>
            <w:rStyle w:val="a7"/>
            <w:rFonts w:ascii="Tahoma" w:hAnsi="Tahoma" w:cs="Tahoma"/>
            <w:color w:val="33A6E3"/>
            <w:sz w:val="18"/>
            <w:szCs w:val="18"/>
          </w:rPr>
          <w:t>Порядок</w:t>
        </w:r>
      </w:hyperlink>
      <w:r>
        <w:rPr>
          <w:rFonts w:ascii="Tahoma" w:hAnsi="Tahoma" w:cs="Tahoma"/>
          <w:color w:val="000000"/>
          <w:sz w:val="18"/>
          <w:szCs w:val="18"/>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7" w:history="1">
        <w:r>
          <w:rPr>
            <w:rStyle w:val="a7"/>
            <w:rFonts w:ascii="Tahoma" w:hAnsi="Tahoma" w:cs="Tahoma"/>
            <w:color w:val="33A6E3"/>
            <w:sz w:val="18"/>
            <w:szCs w:val="18"/>
          </w:rPr>
          <w:t>законом</w:t>
        </w:r>
      </w:hyperlink>
      <w:r>
        <w:rPr>
          <w:rFonts w:ascii="Tahoma" w:hAnsi="Tahoma" w:cs="Tahoma"/>
          <w:color w:val="000000"/>
          <w:sz w:val="18"/>
          <w:szCs w:val="18"/>
        </w:rPr>
        <w:t> «Об электронной подписи».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необходимые для получения муниципальной услуги, представляемые в форме электронных документов подписываются: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 простой ЭП;</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не требующих предоставления оригиналов или нотариального заверения, - простой ЭП;</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выданные органами или организациями</w:t>
      </w:r>
      <w:r>
        <w:rPr>
          <w:rStyle w:val="ac"/>
          <w:rFonts w:ascii="Tahoma" w:hAnsi="Tahoma" w:cs="Tahoma"/>
          <w:color w:val="000000"/>
          <w:sz w:val="18"/>
          <w:szCs w:val="18"/>
        </w:rPr>
        <w:t>,</w:t>
      </w:r>
      <w:r>
        <w:rPr>
          <w:rFonts w:ascii="Tahoma" w:hAnsi="Tahoma" w:cs="Tahoma"/>
          <w:color w:val="000000"/>
          <w:sz w:val="18"/>
          <w:szCs w:val="18"/>
        </w:rPr>
        <w:t> - усиленной квалифицированной ЭП таких органов или организаций;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административных процедур:</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осуществления в электронной форме, в том числе с использованием Регионального портала, административных процедур (действий);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При получении заявления ответственный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устанавливает личность заявителя или представителя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проверяет полномочия представителя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проверяет правильность оформления заявления;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заполняет расписку о приеме (регистрации) заявления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вносит запись о приеме заявления в Журнал регистрации заявлений.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Срок выполнения административной процедуры - 1 рабочий день.</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  Способом фиксации  результата выполнения  административной процедуры  является регистрация заявления в журнале регистрации заявлений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3.2.4. Максимальный срок подготовки и направления ответа на запрос  не может превышать пять рабочих дней.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пункте  2.7.1. настоящего Административного регламента.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Опубликование извещения о предполагаемом предоставлении соответствующего земельного участка и проведение торгов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если подано больше одного заявления для получения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Предварительное согласование предоставления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принимает решение о предварительном согласовании предоставления земельного участка в соответствии со </w:t>
      </w:r>
      <w:hyperlink r:id="rId39" w:history="1">
        <w:r>
          <w:rPr>
            <w:rStyle w:val="a7"/>
            <w:rFonts w:ascii="Tahoma" w:hAnsi="Tahoma" w:cs="Tahoma"/>
            <w:color w:val="33A6E3"/>
            <w:sz w:val="18"/>
            <w:szCs w:val="18"/>
          </w:rPr>
          <w:t>статьей 39.15</w:t>
        </w:r>
      </w:hyperlink>
      <w:r>
        <w:rPr>
          <w:rFonts w:ascii="Tahoma" w:hAnsi="Tahoma" w:cs="Tahoma"/>
          <w:color w:val="000000"/>
          <w:sz w:val="18"/>
          <w:szCs w:val="18"/>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Pr>
            <w:rStyle w:val="a7"/>
            <w:rFonts w:ascii="Tahoma" w:hAnsi="Tahoma" w:cs="Tahoma"/>
            <w:color w:val="33A6E3"/>
            <w:sz w:val="18"/>
            <w:szCs w:val="18"/>
          </w:rPr>
          <w:t>законом</w:t>
        </w:r>
      </w:hyperlink>
      <w:r>
        <w:rPr>
          <w:rFonts w:ascii="Tahoma" w:hAnsi="Tahoma" w:cs="Tahoma"/>
          <w:color w:val="000000"/>
          <w:sz w:val="18"/>
          <w:szCs w:val="18"/>
        </w:rPr>
        <w:t> «О государственном кадастре недвижимости», и направляет указанное решение заявителю.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Pr>
            <w:rStyle w:val="a7"/>
            <w:rFonts w:ascii="Tahoma" w:hAnsi="Tahoma" w:cs="Tahoma"/>
            <w:color w:val="33A6E3"/>
            <w:sz w:val="18"/>
            <w:szCs w:val="18"/>
          </w:rPr>
          <w:t>статьей 39.17</w:t>
        </w:r>
      </w:hyperlink>
      <w:r>
        <w:rPr>
          <w:rFonts w:ascii="Tahoma" w:hAnsi="Tahoma" w:cs="Tahoma"/>
          <w:color w:val="000000"/>
          <w:sz w:val="18"/>
          <w:szCs w:val="18"/>
        </w:rPr>
        <w:t> Земельного Кодекса Российской Федерации.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3.3.1.3. Максимальный срок выполнения административной процедуры составляет 30 дней.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3.3.1.4. Критерий принятия решения -  наличие оснований для  предварительного согласования предоставления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3.3.1.5. Результатом административной процедуры является  подписанное решение о предварительном согласовании предоставления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постановлений.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Процедура проведения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3.3.2.1. Основание административной процедуры является поступление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3.3.2.2. Уполномоченный орган в недельный срок со дня поступления этих заявлений принимает решение 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history="1">
        <w:r>
          <w:rPr>
            <w:rStyle w:val="a7"/>
            <w:rFonts w:ascii="Tahoma" w:hAnsi="Tahoma" w:cs="Tahoma"/>
            <w:color w:val="33A6E3"/>
            <w:sz w:val="18"/>
            <w:szCs w:val="18"/>
          </w:rPr>
          <w:t>законом</w:t>
        </w:r>
      </w:hyperlink>
      <w:r>
        <w:rPr>
          <w:rFonts w:ascii="Tahoma" w:hAnsi="Tahoma" w:cs="Tahoma"/>
          <w:color w:val="000000"/>
          <w:sz w:val="18"/>
          <w:szCs w:val="18"/>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осуществление на основании заявления Администрации государственного кадастрового учета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принятие Администрацией решения о проведении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history="1">
        <w:r>
          <w:rPr>
            <w:rStyle w:val="a7"/>
            <w:rFonts w:ascii="Tahoma" w:hAnsi="Tahoma" w:cs="Tahoma"/>
            <w:color w:val="33A6E3"/>
            <w:sz w:val="18"/>
            <w:szCs w:val="18"/>
          </w:rPr>
          <w:t>пункте 9</w:t>
        </w:r>
      </w:hyperlink>
      <w:r>
        <w:rPr>
          <w:rFonts w:ascii="Tahoma" w:hAnsi="Tahoma" w:cs="Tahoma"/>
          <w:color w:val="000000"/>
          <w:sz w:val="18"/>
          <w:szCs w:val="18"/>
        </w:rPr>
        <w:t> статьи 39.12. Земельного кодекса Российской Федерации.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Протокол о результатах аукциона размещается на официальном сайте в течение одного рабочего дня со дня подписания данного протокола.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history="1">
        <w:r>
          <w:rPr>
            <w:rStyle w:val="a7"/>
            <w:rFonts w:ascii="Tahoma" w:hAnsi="Tahoma" w:cs="Tahoma"/>
            <w:color w:val="33A6E3"/>
            <w:sz w:val="18"/>
            <w:szCs w:val="18"/>
          </w:rPr>
          <w:t>пунктами 13</w:t>
        </w:r>
      </w:hyperlink>
      <w:r>
        <w:rPr>
          <w:rFonts w:ascii="Tahoma" w:hAnsi="Tahoma" w:cs="Tahoma"/>
          <w:color w:val="000000"/>
          <w:sz w:val="18"/>
          <w:szCs w:val="18"/>
        </w:rPr>
        <w:t>, </w:t>
      </w:r>
      <w:hyperlink r:id="rId45" w:history="1">
        <w:r>
          <w:rPr>
            <w:rStyle w:val="a7"/>
            <w:rFonts w:ascii="Tahoma" w:hAnsi="Tahoma" w:cs="Tahoma"/>
            <w:color w:val="33A6E3"/>
            <w:sz w:val="18"/>
            <w:szCs w:val="18"/>
          </w:rPr>
          <w:t>14</w:t>
        </w:r>
      </w:hyperlink>
      <w:r>
        <w:rPr>
          <w:rFonts w:ascii="Tahoma" w:hAnsi="Tahoma" w:cs="Tahoma"/>
          <w:color w:val="000000"/>
          <w:sz w:val="18"/>
          <w:szCs w:val="18"/>
        </w:rPr>
        <w:t> или </w:t>
      </w:r>
      <w:hyperlink r:id="rId46" w:history="1">
        <w:r>
          <w:rPr>
            <w:rStyle w:val="a7"/>
            <w:rFonts w:ascii="Tahoma" w:hAnsi="Tahoma" w:cs="Tahoma"/>
            <w:color w:val="33A6E3"/>
            <w:sz w:val="18"/>
            <w:szCs w:val="18"/>
          </w:rPr>
          <w:t>20</w:t>
        </w:r>
      </w:hyperlink>
      <w:r>
        <w:rPr>
          <w:rFonts w:ascii="Tahoma" w:hAnsi="Tahoma" w:cs="Tahoma"/>
          <w:color w:val="000000"/>
          <w:sz w:val="18"/>
          <w:szCs w:val="18"/>
        </w:rPr>
        <w:t>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history="1">
        <w:r>
          <w:rPr>
            <w:rStyle w:val="a7"/>
            <w:rFonts w:ascii="Tahoma" w:hAnsi="Tahoma" w:cs="Tahoma"/>
            <w:color w:val="33A6E3"/>
            <w:sz w:val="18"/>
            <w:szCs w:val="18"/>
          </w:rPr>
          <w:t>пунктами 13</w:t>
        </w:r>
      </w:hyperlink>
      <w:r>
        <w:rPr>
          <w:rFonts w:ascii="Tahoma" w:hAnsi="Tahoma" w:cs="Tahoma"/>
          <w:color w:val="000000"/>
          <w:sz w:val="18"/>
          <w:szCs w:val="18"/>
        </w:rPr>
        <w:t>, </w:t>
      </w:r>
      <w:hyperlink r:id="rId48" w:history="1">
        <w:r>
          <w:rPr>
            <w:rStyle w:val="a7"/>
            <w:rFonts w:ascii="Tahoma" w:hAnsi="Tahoma" w:cs="Tahoma"/>
            <w:color w:val="33A6E3"/>
            <w:sz w:val="18"/>
            <w:szCs w:val="18"/>
          </w:rPr>
          <w:t>14</w:t>
        </w:r>
      </w:hyperlink>
      <w:r>
        <w:rPr>
          <w:rFonts w:ascii="Tahoma" w:hAnsi="Tahoma" w:cs="Tahoma"/>
          <w:color w:val="000000"/>
          <w:sz w:val="18"/>
          <w:szCs w:val="18"/>
        </w:rPr>
        <w:t> или </w:t>
      </w:r>
      <w:hyperlink r:id="rId49" w:history="1">
        <w:r>
          <w:rPr>
            <w:rStyle w:val="a7"/>
            <w:rFonts w:ascii="Tahoma" w:hAnsi="Tahoma" w:cs="Tahoma"/>
            <w:color w:val="33A6E3"/>
            <w:sz w:val="18"/>
            <w:szCs w:val="18"/>
          </w:rPr>
          <w:t>2 </w:t>
        </w:r>
      </w:hyperlink>
      <w:r>
        <w:rPr>
          <w:rFonts w:ascii="Tahoma" w:hAnsi="Tahoma" w:cs="Tahoma"/>
          <w:color w:val="000000"/>
          <w:sz w:val="18"/>
          <w:szCs w:val="18"/>
        </w:rPr>
        <w:t>статьи 39.12. Земельного кодекса Российской Федерации,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history="1">
        <w:r>
          <w:rPr>
            <w:rStyle w:val="a7"/>
            <w:rFonts w:ascii="Tahoma" w:hAnsi="Tahoma" w:cs="Tahoma"/>
            <w:color w:val="33A6E3"/>
            <w:sz w:val="18"/>
            <w:szCs w:val="18"/>
          </w:rPr>
          <w:t>подпунктами 1</w:t>
        </w:r>
      </w:hyperlink>
      <w:r>
        <w:rPr>
          <w:rFonts w:ascii="Tahoma" w:hAnsi="Tahoma" w:cs="Tahoma"/>
          <w:color w:val="000000"/>
          <w:sz w:val="18"/>
          <w:szCs w:val="18"/>
        </w:rPr>
        <w:t> - </w:t>
      </w:r>
      <w:hyperlink r:id="rId51" w:history="1">
        <w:r>
          <w:rPr>
            <w:rStyle w:val="a7"/>
            <w:rFonts w:ascii="Tahoma" w:hAnsi="Tahoma" w:cs="Tahoma"/>
            <w:color w:val="33A6E3"/>
            <w:sz w:val="18"/>
            <w:szCs w:val="18"/>
          </w:rPr>
          <w:t>3 пункта 29</w:t>
        </w:r>
      </w:hyperlink>
      <w:r>
        <w:rPr>
          <w:rFonts w:ascii="Tahoma" w:hAnsi="Tahoma" w:cs="Tahoma"/>
          <w:color w:val="000000"/>
          <w:sz w:val="18"/>
          <w:szCs w:val="18"/>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предусмотренные </w:t>
      </w:r>
      <w:hyperlink r:id="rId52" w:history="1">
        <w:r>
          <w:rPr>
            <w:rStyle w:val="a7"/>
            <w:rFonts w:ascii="Tahoma" w:hAnsi="Tahoma" w:cs="Tahoma"/>
            <w:color w:val="33A6E3"/>
            <w:sz w:val="18"/>
            <w:szCs w:val="18"/>
          </w:rPr>
          <w:t>пунктом 29</w:t>
        </w:r>
      </w:hyperlink>
      <w:r>
        <w:rPr>
          <w:rFonts w:ascii="Tahoma" w:hAnsi="Tahoma" w:cs="Tahoma"/>
          <w:color w:val="000000"/>
          <w:sz w:val="18"/>
          <w:szCs w:val="18"/>
        </w:rPr>
        <w:t> статьи 39.12. Земельного кодекса 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3.3.2.4.Максимальный срок выполнения административной процедуры  - 30  дней.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3.3.2.5. Критерий принятия решения – решение принятое уполномоченным органом.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3.3.2.6. Результатом административной процедуры является  составленный протокол в двух экземплярах, один из которых передается победителю аукциона, а второй остается у организатора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Выдача (направление) заявителю  результата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3.4.1. Основанием для начала  административной процедуры является  наличие  решения о предварительном согласовании предоставления испрашиваемого земельного участка 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решение о предварительном согласовании предоставления земельного участка в соответствии со </w:t>
      </w:r>
      <w:hyperlink r:id="rId53" w:history="1">
        <w:r>
          <w:rPr>
            <w:rStyle w:val="a7"/>
            <w:rFonts w:ascii="Tahoma" w:hAnsi="Tahoma" w:cs="Tahoma"/>
            <w:color w:val="33A6E3"/>
            <w:sz w:val="18"/>
            <w:szCs w:val="18"/>
          </w:rPr>
          <w:t>статьей 39.15</w:t>
        </w:r>
      </w:hyperlink>
      <w:r>
        <w:rPr>
          <w:rFonts w:ascii="Tahoma" w:hAnsi="Tahoma" w:cs="Tahoma"/>
          <w:color w:val="000000"/>
          <w:sz w:val="18"/>
          <w:szCs w:val="18"/>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4" w:history="1">
        <w:r>
          <w:rPr>
            <w:rStyle w:val="a7"/>
            <w:rFonts w:ascii="Tahoma" w:hAnsi="Tahoma" w:cs="Tahoma"/>
            <w:color w:val="33A6E3"/>
            <w:sz w:val="18"/>
            <w:szCs w:val="18"/>
          </w:rPr>
          <w:t>законом</w:t>
        </w:r>
      </w:hyperlink>
      <w:r>
        <w:rPr>
          <w:rFonts w:ascii="Tahoma" w:hAnsi="Tahoma" w:cs="Tahoma"/>
          <w:color w:val="000000"/>
          <w:sz w:val="18"/>
          <w:szCs w:val="18"/>
        </w:rPr>
        <w:t> "О государственном кадастре недвижимости", и направление указанного решения заявителю;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об отказе в предоставлении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В случае если заявитель обратился за получением услуги  через Региональный портал, результат заявителю направляется по его выбору: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из органа власти.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3.4.5.  Максимальный  срок выполнения  административной процедуры составляет не более семи  дней.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Критерием принятия решения  является наличие  оформленного результата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Результатом выполнения административной процедуры является получение заявителем  результата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Способ фиксации результата выполнения административной процедуры  – регистрация в журнале  о получении экземпляра документа.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осуществления в электронной форме, в том числе с использованием Регионального портала, административных процедур (действий)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Pr>
          <w:rStyle w:val="ab"/>
          <w:rFonts w:ascii="Tahoma" w:hAnsi="Tahoma" w:cs="Tahoma"/>
          <w:color w:val="000000"/>
          <w:sz w:val="18"/>
          <w:szCs w:val="18"/>
        </w:rPr>
        <w:t>без проведения торгов: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информации о порядке и сроках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на прием для подачи запроса о предоставлении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формирование запроса о предоставлении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прием и регистрация запроса;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результата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сведений о ходе выполнения запроса;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осуществление оценки качества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3.5.3. Запись на прием проводится посредством Регионального портала.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3.5.6.Заявителю направляется уведомление о получении запроса с использованием Регионального портала.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3.5.7. При формировании запроса заявителю обеспечивается: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возможность копирования и сохранения запроса и документов, необходимых для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возможность печати на бумажном носителе копии электронной формы запроса;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возможность доступа заявителя на Региональном портале к ранее поданным запросам в течение не менее одного года.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запроса – 1 рабочий день.</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3.5.15. Заявитель имеет возможность получения информации о ходе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уведомление о записи на прием в Администрацию, содержащее сведения о дате, времени и месте приема;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5"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3.5.20.  Заявителям обеспечивается возможность оценить доступность и качество муниципальной  услуги на Региональном портале.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3.5.21. Критерием принятия решения является обращение заявителя за получением  муниципальной услуги в электронной форме.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 регистрации исходящей документации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Большезмеинского сельсовета Щигровского района     Периодичность осуществления текущего контроля устанавливается распоряжением Администрации.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57"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w:t>
      </w:r>
      <w:r>
        <w:rPr>
          <w:rStyle w:val="ab"/>
          <w:rFonts w:ascii="Tahoma" w:hAnsi="Tahoma" w:cs="Tahoma"/>
          <w:color w:val="000000"/>
          <w:sz w:val="18"/>
          <w:szCs w:val="18"/>
        </w:rPr>
        <w:t>документов </w:t>
      </w:r>
      <w:r>
        <w:rPr>
          <w:rFonts w:ascii="Tahoma" w:hAnsi="Tahoma" w:cs="Tahoma"/>
          <w:color w:val="000000"/>
          <w:sz w:val="18"/>
          <w:szCs w:val="1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w:t>
      </w:r>
      <w:r>
        <w:rPr>
          <w:rFonts w:ascii="Tahoma" w:hAnsi="Tahoma" w:cs="Tahoma"/>
          <w:color w:val="000000"/>
          <w:sz w:val="18"/>
          <w:szCs w:val="18"/>
        </w:rPr>
        <w:lastRenderedPageBreak/>
        <w:t>в результате предоставления муниципальной услуги документах либо нарушение установленного срока таких исправлений.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учредителя  - руководитель учредителя многофункционального центра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w:t>
      </w:r>
      <w:r>
        <w:rPr>
          <w:rFonts w:ascii="Tahoma" w:hAnsi="Tahoma" w:cs="Tahoma"/>
          <w:color w:val="000000"/>
          <w:sz w:val="18"/>
          <w:szCs w:val="18"/>
        </w:rPr>
        <w:lastRenderedPageBreak/>
        <w:t>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w:t>
      </w:r>
      <w:r>
        <w:rPr>
          <w:rFonts w:ascii="Tahoma" w:hAnsi="Tahoma" w:cs="Tahoma"/>
          <w:color w:val="000000"/>
          <w:sz w:val="18"/>
          <w:szCs w:val="18"/>
        </w:rPr>
        <w:t> </w:t>
      </w:r>
      <w:r>
        <w:rPr>
          <w:rStyle w:val="ab"/>
          <w:rFonts w:ascii="Tahoma" w:hAnsi="Tahoma" w:cs="Tahoma"/>
          <w:color w:val="000000"/>
          <w:sz w:val="18"/>
          <w:szCs w:val="1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изложенная в данном разделе, размещена  на  Едином    портале по адресу </w:t>
      </w:r>
      <w:hyperlink r:id="rId58" w:history="1">
        <w:r>
          <w:rPr>
            <w:rStyle w:val="a7"/>
            <w:rFonts w:ascii="Tahoma" w:hAnsi="Tahoma" w:cs="Tahoma"/>
            <w:color w:val="33A6E3"/>
            <w:sz w:val="18"/>
            <w:szCs w:val="18"/>
          </w:rPr>
          <w:t>https://www.gosuslugi.ru/</w:t>
        </w:r>
      </w:hyperlink>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государственных и муниципальных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случае предоставления земельного участка без проведения торгов заявитель может обратиться за получением   муниципальной  услуги  в МФЦ.</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Взаимодействие МФЦ с Администрацией осуществляется в соответствии соглашением о взаимодействии  между ОБУ «МФЦ» и Администрацией.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При реализации своих функций многофункциональные центры не вправе требовать от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Результат муниципальной услуги в МФЦ не выдается.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передача  заявления и документов, из МФЦ в Администрацию.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Административному регламенту                       предоставления муниципальной услуги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заявления для физических лиц</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Паспорт серия _____ N __________ выдан</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ОГРНИП 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предпринимателей)</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проживающий(ей)       по       адресу: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контактный телефон: 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Представитель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действующий на основании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предоставлении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предоставить земельный участок, расположенный по адресу: 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адрес (местоположение) испрашиваемого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_____________________, общей площадью ________________кв.м, в_________________________________________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вид права, на котором заявитель желает приобрести земельный участок)</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в целях ________________________________________________________________________________________________________________________________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цель использования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изъятии земельного участка для государственных или муниципальных нужд _____________________________________________________ (в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случае,  если  земельный  участок  предоставлен  взамен земельного участка, изымаемого для государственных или муниципальных нужд).</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   предварительном  согласовании  предоставления земельного участка ______________________ (в случае, если   испрашиваемый   земельный  участок  образовывался  или  его  границы уточнялись на основании данного решения).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утверждении   документа   территориального планирования и (или) проекта планировки территории 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земельный  участок предоставляется для размещения объектов, предусмотренных этим документом и (или) этим проектом).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заявлению прилагаются документы: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(сведения) прошу предоставить в _______ экземплярах: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почтовым           отправлением           по         адресу: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с указанием индекса)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Администрацию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       адресу       электронной       почты: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МФЦ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готовности  результатов  муниципальной  услуги  прошу  сообщить   по телефону 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"__"___________20__г.                          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9" w:history="1">
        <w:r>
          <w:rPr>
            <w:rStyle w:val="a7"/>
            <w:rFonts w:ascii="Tahoma" w:hAnsi="Tahoma" w:cs="Tahoma"/>
            <w:color w:val="33A6E3"/>
            <w:sz w:val="18"/>
            <w:szCs w:val="18"/>
          </w:rPr>
          <w:t>законом</w:t>
        </w:r>
      </w:hyperlink>
      <w:r>
        <w:rPr>
          <w:rFonts w:ascii="Tahoma" w:hAnsi="Tahoma" w:cs="Tahoma"/>
          <w:color w:val="000000"/>
          <w:sz w:val="18"/>
          <w:szCs w:val="18"/>
        </w:rPr>
        <w:t> N 152-ФЗ от 27.07.2006 "О персональных данных" подтверждаю свое согласие на обработку моих персональных данных.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_______________/подпись/</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заявления для юридических лиц</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наименование юридического лица)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ОГРН 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ИНН 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исполнительного органа (в случае отсутствия- ______________________________________                                                                                           иного органа или лица, имеющих право действовать 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юридического лица без доверенности)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,действовавшего(ей) на основании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(наименование и реквизиты документа, подтверждающего полномочия представителя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предоставлении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предоставить земельный участок, расположенный по адресу: 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адрес (местоположение) испрашиваемого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_____________________, общей площадью ________________ кв. 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_в______________________________________________________________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вид права, на котором заявитель желает приобрести земельный участок)</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в целях 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цель использования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изъятии земельного участка для государственных или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нужд _____________________________________________________ (в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случае,  если  земельный  участок  предоставлен  взамен земельного участка, изымаемого для государственных или муниципальных нужд).</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   предварительном  согласовании  предоставления земельного участка _____________________________________________ (в случае,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испрашиваемый   земельный  участок  образовывался  или  его  границы уточнялись на основании данного решения).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утверждении   документа   территориального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планирования и (или) проекта планировки территории 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земельный  участок предоставляется для размещения объектов, предусмотренных этим документом и (или) этим проектом).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заявлению прилагаются документы: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_______________________________________________________________  3._____________________________________________________________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(сведения) прошу предоставить в _______ экземплярах: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почтовым           отправлением           по         адресу: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с указанием индекса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Администрацию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       адресу       электронной       почты: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МФЦ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готовности  результатов  муниципальной  услуги  прошу  сообщить   по телефону 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"__"___________20__г.                          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60" w:history="1">
        <w:r>
          <w:rPr>
            <w:rStyle w:val="a7"/>
            <w:rFonts w:ascii="Tahoma" w:hAnsi="Tahoma" w:cs="Tahoma"/>
            <w:color w:val="33A6E3"/>
            <w:sz w:val="18"/>
            <w:szCs w:val="18"/>
          </w:rPr>
          <w:t>законом</w:t>
        </w:r>
      </w:hyperlink>
      <w:r>
        <w:rPr>
          <w:rFonts w:ascii="Tahoma" w:hAnsi="Tahoma" w:cs="Tahoma"/>
          <w:color w:val="000000"/>
          <w:sz w:val="18"/>
          <w:szCs w:val="18"/>
        </w:rPr>
        <w:t> N 152-ФЗ от 27.07.2006 "О персональных данных" подтверждаю свое согласие на обработку моих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_______________/подпись/</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заявления для  индивидуальных предпринимателей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наименование юридического лица)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ОГРН 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ИНН 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исполнительного органа (в случае отсутствия- ______________________________________                                                                                           иного органа или лица, имеющих право действовать 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юридического лица без доверенности)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,действовавшего(ей) на основании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предоставлении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предоставить земельный участок, расположенный по адресу: 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адрес (местоположение) испрашиваемого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_____________________, общей площадью ________________ кв. 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_в______________________________________________________________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вид права, на котором заявитель желает приобрести земельный участок)</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в целях 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цель использования земельного участка)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изъятии земельного участка для государственных или</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нужд _____________________________________________________ (в</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случае,  если  земельный  участок  предоставлен  взамен земельного участка, изымаемого для государственных или муниципальных нужд).</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   предварительном  согласовании  предоставления земельного участка _____________________________________________ (в случае,</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испрашиваемый   земельный  участок  образовывался  или  его  границы уточнялись на основании данного решения).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утверждении   документа   территориального</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планирования и (или) проекта планировки территории 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земельный  участок предоставляется для размещения объектов, предусмотренных этим документом и (или) этим проектом).</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заявлению прилагаются документы:</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_______________________________________________________________  3._____________________________________________________________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(сведения) прошу предоставить в _______ экземплярах:</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почтовым           отправлением           по         адресу:</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с указанием индекса</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Администрацию</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       адресу       электронной       почты: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МФЦ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готовности  результатов  муниципальной  услуги  прошу  сообщить   по телефону ___________________________.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"__"___________20__г.                          ________________</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61" w:history="1">
        <w:r>
          <w:rPr>
            <w:rStyle w:val="a7"/>
            <w:rFonts w:ascii="Tahoma" w:hAnsi="Tahoma" w:cs="Tahoma"/>
            <w:color w:val="33A6E3"/>
            <w:sz w:val="18"/>
            <w:szCs w:val="18"/>
          </w:rPr>
          <w:t>законом</w:t>
        </w:r>
      </w:hyperlink>
      <w:r>
        <w:rPr>
          <w:rFonts w:ascii="Tahoma" w:hAnsi="Tahoma" w:cs="Tahoma"/>
          <w:color w:val="000000"/>
          <w:sz w:val="18"/>
          <w:szCs w:val="18"/>
        </w:rPr>
        <w:t> N 152-ФЗ от 27.07.2006 "О персональных данных" подтверждаю свое согласие на обработку моих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_______________/подпись/</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489C" w:rsidRDefault="00B4489C" w:rsidP="00B4489C">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B4489C" w:rsidRDefault="00BB6700" w:rsidP="00B4489C"/>
    <w:sectPr w:rsidR="00BB6700" w:rsidRPr="00B4489C"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0952"/>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B3A59"/>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129F8"/>
    <w:rsid w:val="00521E88"/>
    <w:rsid w:val="00531FBB"/>
    <w:rsid w:val="005430D5"/>
    <w:rsid w:val="0054548B"/>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3CFB"/>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9CA807A86FDA95D4B5B6C5AE2F0E14F0CBDF75AC7D197F90AE28E1629C384331D92067CC6C7FECC50BR5J"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theme" Target="theme/theme1.xml"/><Relationship Id="rId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consultantplus://offline/ref=0183729D51AA06F1505A8F10E9BC35F64E8BEBFC0BD8A1CC2F0A7158740840C8BF2BDC8F8974c5I"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http://_________________/"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microsoft.com/office/2007/relationships/stylesWithEffects" Target="stylesWithEffects.xm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13390</TotalTime>
  <Pages>31</Pages>
  <Words>20482</Words>
  <Characters>116749</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136958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408</cp:revision>
  <cp:lastPrinted>2019-03-04T06:14:00Z</cp:lastPrinted>
  <dcterms:created xsi:type="dcterms:W3CDTF">2019-02-20T10:58:00Z</dcterms:created>
  <dcterms:modified xsi:type="dcterms:W3CDTF">2025-04-15T12:36:00Z</dcterms:modified>
</cp:coreProperties>
</file>