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D7" w:rsidRDefault="00D35AD7" w:rsidP="00D35A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«02 » ноября 2020 г. № 74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Большезмеинского сельсовета Щигровского района от 22.10.2019 г № 102 « Об утверждении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годы»»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 » ноября   2020  г.  №  74  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22.10.2019  г № 102 « 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«Комплекс мер по профилактике правонарушений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  Большезмеинского сельсовета Щигровского района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2020-2022 годы»»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  <w:proofErr w:type="gramEnd"/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22.10.2019 г № 102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муниципальной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«Комплекс мер по профилактике правонарушений на территории Большезмеинского сельсовета Щигровского района Курской области на 2020-2022 годы» следующие изменения: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1.1.Пункт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5. </w:t>
      </w:r>
      <w:r>
        <w:rPr>
          <w:rFonts w:ascii="Tahoma" w:hAnsi="Tahoma" w:cs="Tahoma"/>
          <w:color w:val="000000"/>
          <w:sz w:val="18"/>
          <w:szCs w:val="18"/>
        </w:rPr>
        <w:t>Перечень  программных мероприятий изложить в следующей редакции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8"/>
        <w:gridCol w:w="1661"/>
        <w:gridCol w:w="417"/>
        <w:gridCol w:w="1368"/>
        <w:gridCol w:w="365"/>
        <w:gridCol w:w="1433"/>
        <w:gridCol w:w="1548"/>
        <w:gridCol w:w="280"/>
        <w:gridCol w:w="254"/>
        <w:gridCol w:w="215"/>
        <w:gridCol w:w="318"/>
        <w:gridCol w:w="156"/>
        <w:gridCol w:w="475"/>
        <w:gridCol w:w="156"/>
        <w:gridCol w:w="195"/>
      </w:tblGrid>
      <w:tr w:rsidR="00D35AD7" w:rsidTr="00D35AD7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6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из местного бюджета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1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35AD7" w:rsidRDefault="00D35AD7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Осуществить корректировку действующих </w:t>
            </w:r>
            <w:r>
              <w:rPr>
                <w:sz w:val="18"/>
                <w:szCs w:val="18"/>
              </w:rPr>
              <w:lastRenderedPageBreak/>
              <w:t>муниципальных программ профилактики правонарушений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 при рассмотрении бюджета МО </w:t>
            </w:r>
            <w:r>
              <w:rPr>
                <w:sz w:val="18"/>
                <w:szCs w:val="18"/>
              </w:rPr>
              <w:lastRenderedPageBreak/>
              <w:t>Большезмеинский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 w:rsidP="00D35AD7">
            <w:pPr>
              <w:numPr>
                <w:ilvl w:val="0"/>
                <w:numId w:val="1"/>
              </w:numPr>
              <w:ind w:left="0"/>
            </w:pPr>
            <w:r>
              <w:t>Профилактика правонарушений в  Большезмеинском сельсовете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месяца </w:t>
            </w:r>
            <w:proofErr w:type="gramStart"/>
            <w:r>
              <w:rPr>
                <w:sz w:val="18"/>
                <w:szCs w:val="18"/>
              </w:rPr>
              <w:t>с даты принятия</w:t>
            </w:r>
            <w:proofErr w:type="gramEnd"/>
            <w:r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 w:rsidP="00D35AD7">
            <w:pPr>
              <w:numPr>
                <w:ilvl w:val="0"/>
                <w:numId w:val="2"/>
              </w:numPr>
              <w:ind w:left="0"/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Заведующая МКУК Большезмеинский СДК,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5.Профилактика правонарушений среди лиц, освободившихся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месяца </w:t>
            </w:r>
            <w:proofErr w:type="gramStart"/>
            <w:r>
              <w:rPr>
                <w:sz w:val="18"/>
                <w:szCs w:val="18"/>
              </w:rPr>
              <w:t>с даты принятия</w:t>
            </w:r>
            <w:proofErr w:type="gramEnd"/>
            <w:r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AD7" w:rsidRDefault="00D35A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35AD7" w:rsidTr="00D35AD7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5AD7" w:rsidRDefault="00D35AD7">
            <w:pPr>
              <w:rPr>
                <w:sz w:val="1"/>
              </w:rPr>
            </w:pPr>
          </w:p>
        </w:tc>
      </w:tr>
    </w:tbl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3. Постановление вступает в силу со дня его обнародования;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4. Постановление распространяется на правоотношения, возникшие с 01 января 2020 года.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  Большезмеинского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AD7" w:rsidRDefault="00D35AD7" w:rsidP="00D35A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35AD7" w:rsidRDefault="00BB6700" w:rsidP="00D35AD7"/>
    <w:sectPr w:rsidR="00BB6700" w:rsidRPr="00D35AD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5D8"/>
    <w:multiLevelType w:val="multilevel"/>
    <w:tmpl w:val="7A6A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631B6"/>
    <w:multiLevelType w:val="multilevel"/>
    <w:tmpl w:val="9B62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485</cp:revision>
  <cp:lastPrinted>2019-03-04T06:14:00Z</cp:lastPrinted>
  <dcterms:created xsi:type="dcterms:W3CDTF">2019-02-20T10:58:00Z</dcterms:created>
  <dcterms:modified xsi:type="dcterms:W3CDTF">2025-04-16T05:29:00Z</dcterms:modified>
</cp:coreProperties>
</file>