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74" w:rsidRDefault="00C25174" w:rsidP="00C2517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 24» февраля 2021 г. № 15 Об утверждении отчета об исполнении плана реализации муниципальных программ за 2020 год.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муниципальных программ за 2020 год.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Уставом Большезмеинского сельсовета Щигровского района  Курской области и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 Администрация  Большезмеинского сельсовета Щигровского района Курской области ПОСТАНОВЛЯЕТ: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отчет об исполнении плана  реализации по  следующим муниципальным  программам за 2020 год в отдельности: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2017-2020 годы» (Приложение № 1).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-«Развитие культуры в муниципальном образовании «Большезмеинский сельсовет» Щигровского района курской области на 2017-2020 годы»(Приложение № 2),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2018-2020 годы» (Приложение № 3)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-«Развитие муниципальной службы в муниципальном образовании  «Большезмеинский сельсовет» Щигровского района Курской области    на 2018-2020 годы» (Приложение № 4),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 (Приложение № 5).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-«Комплекс  мер по профилактике правонарушений на территории Большезмеинского сельсовета на 2020-2022 годы (Приложение № 6)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- 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2020-2022 годы» (Приложение № 7)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«Развитие  субъектов малого и среднего  предпринимательства в Большезмеинском сельсовете Щигровского района Курской области на 2018- 2020 годы» (Приложение № 8)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-"Социальная поддержка граждан Большезмеинского сельсовета  Щигровского района  Курской области на 2018-2020 годы»  (Приложение № 9)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- «Организация и содержание мест захоронения в Большезмеинском сельсовете »на 2020-2023 годы (Приложение № 10)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Контроль за исполнением настоящего постановления возложить на заместителя главы Большезмеинского сельсовета  Ефремову З.Н.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 Постановление вступает в силу с момента его подписания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Глава Большезмеинского сельсовета                                             Л.П.Степанова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  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   «Развитие и укрепление материально-технической базы муниципального образования  «Большезмеинский сельсовет» Щигровского района Курской области на  2017-2020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80"/>
        <w:gridCol w:w="1564"/>
        <w:gridCol w:w="1564"/>
        <w:gridCol w:w="1564"/>
        <w:gridCol w:w="997"/>
        <w:gridCol w:w="1330"/>
        <w:gridCol w:w="194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укрепление материально-технической базы муниципального образования               «Большезмеинский сельсовет» Щигровского района Курской области на  2017-2020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   материально-технической    базы Администрации Большезмеинского сельсовета Щигровского района Курской области;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системы муниципального управления;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-автоматизация  работ и услуг, улучшение качества предоставляемой отчетности;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материально-техническое обеспечение учреждений муниципального образования;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-формирование имиджа Большезмеинского сельсовета Щигровского района Курской области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191110,32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=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04"/>
        <w:gridCol w:w="1576"/>
        <w:gridCol w:w="1576"/>
        <w:gridCol w:w="1599"/>
        <w:gridCol w:w="1004"/>
        <w:gridCol w:w="1340"/>
        <w:gridCol w:w="194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культуры в муниципальном образовании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2017-2020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единого культурного пространства на территории Большезмеинског</w:t>
            </w:r>
            <w:r>
              <w:rPr>
                <w:sz w:val="18"/>
                <w:szCs w:val="18"/>
              </w:rPr>
              <w:lastRenderedPageBreak/>
              <w:t>о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создание благоприятных условий для обеспечения жителей Большезмеинског</w:t>
            </w:r>
            <w:r>
              <w:rPr>
                <w:sz w:val="18"/>
                <w:szCs w:val="18"/>
              </w:rPr>
              <w:lastRenderedPageBreak/>
              <w:t>о сельсовета услугами культуры, модернизация работы учреждений культуры;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условий для качественного и эффективного функционирования сельского дома  культуры  в Большезмеинском сельсовете Щигровского района курской области.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655575,15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 3   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 исполнении плана реализации 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2018-2020 годы»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"/>
        <w:gridCol w:w="1635"/>
        <w:gridCol w:w="1482"/>
        <w:gridCol w:w="1640"/>
        <w:gridCol w:w="1424"/>
        <w:gridCol w:w="1056"/>
        <w:gridCol w:w="1383"/>
        <w:gridCol w:w="195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пожарной безопасности Большезмеинского сельсовета Щигровского района Курской области на 2018-2020 годы»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пожарной безопасности муниципальных учреждений и  объектов муниципальной  </w:t>
            </w:r>
            <w:r>
              <w:rPr>
                <w:sz w:val="18"/>
                <w:szCs w:val="18"/>
              </w:rPr>
              <w:br/>
              <w:t>собственности 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  № 4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муниципальной службы в муниципальном образовании  «Большезмеинский сельсовет» Щигровского района Курской области    на 2018-2020 годы»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5"/>
        <w:gridCol w:w="1589"/>
        <w:gridCol w:w="1614"/>
        <w:gridCol w:w="1561"/>
        <w:gridCol w:w="1614"/>
        <w:gridCol w:w="995"/>
        <w:gridCol w:w="1328"/>
        <w:gridCol w:w="193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муниципальной службы в муниципальном образовании  «Большезмеинский сельсовет» Щигровского района Курской области    на 2017-2019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новых принципов кадровой политики в системе муниципальной службы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</w:t>
            </w:r>
            <w:r>
              <w:rPr>
                <w:sz w:val="18"/>
                <w:szCs w:val="18"/>
              </w:rPr>
              <w:lastRenderedPageBreak/>
              <w:t>служащих; повышение квалификации и муниципальных служащих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Приложение № 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"/>
        <w:gridCol w:w="1632"/>
        <w:gridCol w:w="1458"/>
        <w:gridCol w:w="1642"/>
        <w:gridCol w:w="1441"/>
        <w:gridCol w:w="1059"/>
        <w:gridCol w:w="1384"/>
        <w:gridCol w:w="195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доступным и комфортным жильем и коммунальными услугами граждан в Большезмеинском  сельсовете Щигровского района Курской области на 2015 -2020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и надежности предоставления жилищно-коммунальных услуг населению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14693,95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6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 Администрации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"/>
        <w:gridCol w:w="1628"/>
        <w:gridCol w:w="1470"/>
        <w:gridCol w:w="1632"/>
        <w:gridCol w:w="1484"/>
        <w:gridCol w:w="1047"/>
        <w:gridCol w:w="1379"/>
        <w:gridCol w:w="195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основного мероприятия, контрольного события </w:t>
            </w:r>
            <w:r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 мер  по профилактике правонарушений на территории Большезмеинского сельсовета на 2020-2022 годы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  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«Противодействие экстремизму и профилактики терроризма   в муниципальном  образовании  «Большезмеинский сельсовет Щигровского района Курской области на 2020-2022 годы»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1620"/>
        <w:gridCol w:w="1620"/>
        <w:gridCol w:w="1591"/>
        <w:gridCol w:w="1499"/>
        <w:gridCol w:w="1013"/>
        <w:gridCol w:w="1353"/>
        <w:gridCol w:w="194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Противодействие экстремизму и профилактики террора  в муниципальном  образовании  «Большезмеинский сельсовет Щигровского района Курской области на 2020-2022 годы»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по противодействию экстремизму и профилактике терроризма в муниципальном образовании «Большезмеинский сельсовет» Щигровского района Курской области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,направленных на обеспечение порядка по противодействию экстремизма и профилактике терроризма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8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  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 исполнении плана реализации  муниципальной программы «Развитие субъектов малого и среднего предпринимательства  Большезмеинском сельсовете Щигровского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"/>
        <w:gridCol w:w="1738"/>
        <w:gridCol w:w="1685"/>
        <w:gridCol w:w="1462"/>
        <w:gridCol w:w="1657"/>
        <w:gridCol w:w="935"/>
        <w:gridCol w:w="1245"/>
        <w:gridCol w:w="190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«Поддержка субъектов малого и среднего предпринимательства» муниципальной  программы «Развитие субъектов малого и среднего предпринимательства в Большезмеинском сельсовете Щигровского района Курской области на 2018-2020 годы»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 , популяризация предпринимательской деятельности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9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«Социальная поддержка граждан  Большезмеинского сельсовета Щигровского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8"/>
        <w:gridCol w:w="2438"/>
        <w:gridCol w:w="1252"/>
        <w:gridCol w:w="1585"/>
        <w:gridCol w:w="1066"/>
        <w:gridCol w:w="1009"/>
        <w:gridCol w:w="1347"/>
        <w:gridCol w:w="194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"Социальная поддержка граждан Большезмеинскогосельсовета  Щигровского района  Курской области на 2018-2020 годы»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224974,65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10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 2021 г. № 15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«Организация и содержание мест захоронения в Большезмеинском сельсовете » на 2020-2023 годы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3"/>
        <w:gridCol w:w="1341"/>
        <w:gridCol w:w="1474"/>
        <w:gridCol w:w="1647"/>
        <w:gridCol w:w="1688"/>
        <w:gridCol w:w="1065"/>
        <w:gridCol w:w="1386"/>
        <w:gridCol w:w="195"/>
      </w:tblGrid>
      <w:tr w:rsidR="00C25174" w:rsidTr="00C25174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C25174" w:rsidTr="00C251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25174" w:rsidRDefault="00C2517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5174" w:rsidTr="00C25174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потребности населения Большезмеинского сельсовет в наличии мест захоронения,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25174" w:rsidRDefault="00C2517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174" w:rsidRDefault="00C25174" w:rsidP="00C251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25174" w:rsidRDefault="00BB6700" w:rsidP="00C25174"/>
    <w:sectPr w:rsidR="00BB6700" w:rsidRPr="00C2517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08FC"/>
    <w:multiLevelType w:val="multilevel"/>
    <w:tmpl w:val="C544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14397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469</cp:revision>
  <cp:lastPrinted>2019-03-04T06:14:00Z</cp:lastPrinted>
  <dcterms:created xsi:type="dcterms:W3CDTF">2019-02-20T10:58:00Z</dcterms:created>
  <dcterms:modified xsi:type="dcterms:W3CDTF">2025-04-16T05:23:00Z</dcterms:modified>
</cp:coreProperties>
</file>