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AA" w:rsidRDefault="00D52CAA" w:rsidP="00161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1000BD52" wp14:editId="076BBF72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20" w:rsidRPr="00CC50F7" w:rsidRDefault="00161620" w:rsidP="00CC5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C50F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СОБРАНИЕ ДЕПУТАТОВ</w:t>
      </w:r>
    </w:p>
    <w:p w:rsidR="00161620" w:rsidRPr="00CC50F7" w:rsidRDefault="006A6903" w:rsidP="00CC5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C50F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БОЛЬШЕЗМЕИН</w:t>
      </w:r>
      <w:r w:rsidR="00161620" w:rsidRPr="00CC50F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СКОГО СЕЛЬСОВЕТА</w:t>
      </w:r>
    </w:p>
    <w:p w:rsidR="00161620" w:rsidRPr="00CC50F7" w:rsidRDefault="00161620" w:rsidP="00CC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C50F7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161620" w:rsidRPr="00CC50F7" w:rsidRDefault="00161620" w:rsidP="00161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B38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CC50F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161620" w:rsidRPr="00CC50F7" w:rsidRDefault="00CC50F7" w:rsidP="00CC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6545">
        <w:rPr>
          <w:rFonts w:ascii="Times New Roman" w:eastAsia="Times New Roman" w:hAnsi="Times New Roman" w:cs="Times New Roman"/>
          <w:sz w:val="28"/>
          <w:szCs w:val="28"/>
          <w:lang w:eastAsia="ru-RU"/>
        </w:rPr>
        <w:t>т 26</w:t>
      </w:r>
      <w:bookmarkStart w:id="0" w:name="_GoBack"/>
      <w:bookmarkEnd w:id="0"/>
      <w:r w:rsidR="006A6903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г.  № 39</w:t>
      </w:r>
      <w:r w:rsidR="00E163E5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6A6903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163E5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</w:p>
    <w:p w:rsidR="00161620" w:rsidRPr="00CC50F7" w:rsidRDefault="00E163E5" w:rsidP="005440B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и дополне</w:t>
      </w:r>
      <w:r w:rsidR="00D819C8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ний в решение Собрания депутатов </w:t>
      </w:r>
      <w:proofErr w:type="spellStart"/>
      <w:r w:rsidR="006A6903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>Большезмеин</w:t>
      </w:r>
      <w:r w:rsidR="00D819C8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D819C8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6A6903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>от 11.12.2015</w:t>
      </w:r>
      <w:r w:rsidR="005440B2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6A6903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>12.1</w:t>
      </w:r>
      <w:r w:rsidR="005440B2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«Об утверждении</w:t>
      </w:r>
      <w:r w:rsidR="000668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1620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>Правил обращения за ежемесячной</w:t>
      </w:r>
      <w:r w:rsidR="000668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1620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доплатой к страховой </w:t>
      </w:r>
      <w:proofErr w:type="gramStart"/>
      <w:r w:rsidR="00161620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>пенсии  лиц</w:t>
      </w:r>
      <w:proofErr w:type="gramEnd"/>
      <w:r w:rsidR="00161620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,осуществлявшихполномочия выборного должностного лицаместного самоуправления на </w:t>
      </w:r>
      <w:r w:rsidR="005440B2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161620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остоянной </w:t>
      </w:r>
      <w:r w:rsidR="00161620" w:rsidRPr="00CC50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61620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>основе</w:t>
      </w:r>
      <w:r w:rsidR="000668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A6903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>Большезмеин</w:t>
      </w:r>
      <w:r w:rsidR="00161620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161620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     сельсовета </w:t>
      </w:r>
      <w:proofErr w:type="spellStart"/>
      <w:r w:rsidR="00161620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="00161620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>    района</w:t>
      </w:r>
      <w:r w:rsidR="00254246" w:rsidRPr="00CC50F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61620" w:rsidRPr="00CC50F7" w:rsidRDefault="00161620" w:rsidP="002542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7CC2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E061B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Курской области № 152-ЗКО «</w:t>
      </w:r>
      <w:r w:rsidR="00BE061B" w:rsidRPr="00CC50F7">
        <w:rPr>
          <w:rFonts w:ascii="Times New Roman" w:hAnsi="Times New Roman" w:cs="Times New Roman"/>
          <w:sz w:val="28"/>
          <w:szCs w:val="28"/>
        </w:rPr>
        <w:t>О внесении изменений в статью 13.1 </w:t>
      </w:r>
      <w:hyperlink r:id="rId7" w:history="1">
        <w:r w:rsidR="00BE061B" w:rsidRPr="00CC50F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 Курской области "О гарантиях осуществления главами муниципальных образований полномочий выборных должностных лиц местного самоуправления на постоянной основе"</w:t>
        </w:r>
      </w:hyperlink>
      <w:r w:rsidR="001D6BA1" w:rsidRPr="00CC50F7">
        <w:rPr>
          <w:rFonts w:ascii="Times New Roman" w:hAnsi="Times New Roman" w:cs="Times New Roman"/>
          <w:sz w:val="28"/>
          <w:szCs w:val="28"/>
        </w:rPr>
        <w:t>, н</w:t>
      </w: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протеста  </w:t>
      </w:r>
      <w:proofErr w:type="spellStart"/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Щигровской</w:t>
      </w:r>
      <w:proofErr w:type="spellEnd"/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1D6BA1" w:rsidRPr="00CC50F7">
        <w:rPr>
          <w:rFonts w:ascii="Times New Roman" w:hAnsi="Times New Roman" w:cs="Times New Roman"/>
          <w:sz w:val="28"/>
          <w:szCs w:val="28"/>
        </w:rPr>
        <w:t>районной прокуратуры № 20-2023 от 20.03.2024</w:t>
      </w: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решение Собрания депутатов  </w:t>
      </w:r>
      <w:proofErr w:type="spellStart"/>
      <w:r w:rsidR="006A6903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9E3CE9" w:rsidRPr="00CC50F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3CE9" w:rsidRPr="00CC50F7">
        <w:rPr>
          <w:rFonts w:ascii="Times New Roman" w:hAnsi="Times New Roman" w:cs="Times New Roman"/>
          <w:sz w:val="28"/>
          <w:szCs w:val="28"/>
        </w:rPr>
        <w:t xml:space="preserve"> сельсовета № 13-42-6 от 07.04. 2017</w:t>
      </w: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3CE9" w:rsidRPr="00CC50F7">
        <w:rPr>
          <w:rFonts w:ascii="Times New Roman" w:hAnsi="Times New Roman" w:cs="Times New Roman"/>
          <w:sz w:val="28"/>
          <w:szCs w:val="28"/>
        </w:rPr>
        <w:t xml:space="preserve"> «</w:t>
      </w:r>
      <w:r w:rsidR="00672944" w:rsidRPr="00CC50F7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="00672944" w:rsidRPr="00CC50F7">
        <w:rPr>
          <w:rFonts w:ascii="Times New Roman" w:hAnsi="Times New Roman" w:cs="Times New Roman"/>
          <w:sz w:val="28"/>
          <w:szCs w:val="28"/>
        </w:rPr>
        <w:t>уверждении</w:t>
      </w:r>
      <w:proofErr w:type="spellEnd"/>
      <w:r w:rsidR="00672944" w:rsidRPr="00CC50F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обращения за ежемесячной доплатой к страховой </w:t>
      </w:r>
      <w:proofErr w:type="gramStart"/>
      <w:r w:rsidR="00672944" w:rsidRPr="00CC50F7">
        <w:rPr>
          <w:rFonts w:ascii="Times New Roman" w:hAnsi="Times New Roman" w:cs="Times New Roman"/>
          <w:sz w:val="28"/>
          <w:szCs w:val="28"/>
          <w:lang w:eastAsia="ru-RU"/>
        </w:rPr>
        <w:t>пенсии  лиц</w:t>
      </w:r>
      <w:proofErr w:type="gramEnd"/>
      <w:r w:rsidR="00672944" w:rsidRPr="00CC50F7">
        <w:rPr>
          <w:rFonts w:ascii="Times New Roman" w:hAnsi="Times New Roman" w:cs="Times New Roman"/>
          <w:sz w:val="28"/>
          <w:szCs w:val="28"/>
          <w:lang w:eastAsia="ru-RU"/>
        </w:rPr>
        <w:t xml:space="preserve">,осуществлявшихполномочия выборного должностного лица местного самоуправления на постоянной </w:t>
      </w:r>
      <w:r w:rsidR="00672944" w:rsidRPr="00CC50F7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672944" w:rsidRPr="00CC50F7">
        <w:rPr>
          <w:rFonts w:ascii="Times New Roman" w:hAnsi="Times New Roman" w:cs="Times New Roman"/>
          <w:sz w:val="28"/>
          <w:szCs w:val="28"/>
          <w:lang w:eastAsia="ru-RU"/>
        </w:rPr>
        <w:t xml:space="preserve">основе </w:t>
      </w:r>
      <w:proofErr w:type="spellStart"/>
      <w:r w:rsidR="006A6903" w:rsidRPr="00CC50F7">
        <w:rPr>
          <w:rFonts w:ascii="Times New Roman" w:hAnsi="Times New Roman" w:cs="Times New Roman"/>
          <w:sz w:val="28"/>
          <w:szCs w:val="28"/>
          <w:lang w:eastAsia="ru-RU"/>
        </w:rPr>
        <w:t>Большезмеин</w:t>
      </w:r>
      <w:r w:rsidR="00672944" w:rsidRPr="00CC50F7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72944" w:rsidRPr="00CC50F7">
        <w:rPr>
          <w:rFonts w:ascii="Times New Roman" w:hAnsi="Times New Roman" w:cs="Times New Roman"/>
          <w:sz w:val="28"/>
          <w:szCs w:val="28"/>
          <w:lang w:eastAsia="ru-RU"/>
        </w:rPr>
        <w:t xml:space="preserve">      сельсовета </w:t>
      </w:r>
      <w:proofErr w:type="spellStart"/>
      <w:r w:rsidR="00672944" w:rsidRPr="00CC50F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672944" w:rsidRPr="00CC50F7">
        <w:rPr>
          <w:rFonts w:ascii="Times New Roman" w:hAnsi="Times New Roman" w:cs="Times New Roman"/>
          <w:sz w:val="28"/>
          <w:szCs w:val="28"/>
          <w:lang w:eastAsia="ru-RU"/>
        </w:rPr>
        <w:t>    района</w:t>
      </w:r>
      <w:r w:rsidR="009E3CE9" w:rsidRPr="00CC50F7">
        <w:rPr>
          <w:rFonts w:ascii="Times New Roman" w:hAnsi="Times New Roman" w:cs="Times New Roman"/>
          <w:sz w:val="28"/>
          <w:szCs w:val="28"/>
        </w:rPr>
        <w:t>,</w:t>
      </w: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Собрание депутатов </w:t>
      </w:r>
      <w:proofErr w:type="spellStart"/>
      <w:r w:rsidR="006A6903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сельсовета </w:t>
      </w:r>
      <w:proofErr w:type="spellStart"/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района  решило:</w:t>
      </w:r>
    </w:p>
    <w:p w:rsidR="00161620" w:rsidRPr="00CC50F7" w:rsidRDefault="00161620" w:rsidP="00BB4C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 </w:t>
      </w:r>
      <w:r w:rsidR="00206A5D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54246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CC5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  <w:proofErr w:type="gramStart"/>
      <w:r w:rsidR="00206A5D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254246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обращения</w:t>
      </w:r>
      <w:proofErr w:type="gramEnd"/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 ежемесячной доплатой к страховой  пенсии  лиц,осуществлявших полномочия  выборного должностного лица местного  самоуправления на постоянной </w:t>
      </w:r>
      <w:r w:rsidRPr="00CC5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 </w:t>
      </w:r>
      <w:proofErr w:type="spellStart"/>
      <w:r w:rsidR="006A6903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сельсовета  </w:t>
      </w:r>
      <w:proofErr w:type="spellStart"/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</w:t>
      </w:r>
      <w:r w:rsidR="001E7952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1E7952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района   Курской области, утвержденные решением</w:t>
      </w:r>
      <w:r w:rsidR="001E7952" w:rsidRPr="00CC50F7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proofErr w:type="spellStart"/>
      <w:r w:rsidR="006A6903" w:rsidRPr="00CC50F7">
        <w:rPr>
          <w:rFonts w:ascii="Times New Roman" w:hAnsi="Times New Roman" w:cs="Times New Roman"/>
          <w:sz w:val="28"/>
          <w:szCs w:val="28"/>
          <w:lang w:eastAsia="ru-RU"/>
        </w:rPr>
        <w:t>Большезмеин</w:t>
      </w:r>
      <w:r w:rsidR="00FE6344" w:rsidRPr="00CC50F7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FE6344" w:rsidRPr="00CC50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от 11</w:t>
      </w:r>
      <w:r w:rsidR="001E7952" w:rsidRPr="00CC50F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6344" w:rsidRPr="00CC50F7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1E7952" w:rsidRPr="00CC50F7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FE6344" w:rsidRPr="00CC50F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E7952" w:rsidRPr="00CC50F7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FE6344" w:rsidRPr="00CC50F7">
        <w:rPr>
          <w:rFonts w:ascii="Times New Roman" w:hAnsi="Times New Roman" w:cs="Times New Roman"/>
          <w:sz w:val="28"/>
          <w:szCs w:val="28"/>
          <w:lang w:eastAsia="ru-RU"/>
        </w:rPr>
        <w:t>12.1</w:t>
      </w:r>
      <w:r w:rsidR="001E7952" w:rsidRPr="00CC50F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AC75E3" w:rsidRPr="00CC50F7" w:rsidRDefault="00AB386B" w:rsidP="00AB38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1.1</w:t>
      </w:r>
      <w:r w:rsidR="00280364" w:rsidRPr="00CC50F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C75E3" w:rsidRPr="00CC5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пункте 2.1 слова "не менее трех лет" заменить словами "не менее пяти лет»;</w:t>
      </w:r>
    </w:p>
    <w:p w:rsidR="004D1C26" w:rsidRPr="00CC50F7" w:rsidRDefault="00AB386B" w:rsidP="00AB38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0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1.</w:t>
      </w:r>
      <w:proofErr w:type="gramStart"/>
      <w:r w:rsidRPr="00CC50F7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280364" w:rsidRPr="00CC50F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D1C26" w:rsidRPr="00CC50F7">
        <w:rPr>
          <w:rFonts w:ascii="Times New Roman" w:hAnsi="Times New Roman" w:cs="Times New Roman"/>
          <w:sz w:val="28"/>
          <w:szCs w:val="28"/>
          <w:shd w:val="clear" w:color="auto" w:fill="FFFFFF"/>
        </w:rPr>
        <w:t>ункт</w:t>
      </w:r>
      <w:proofErr w:type="gramEnd"/>
      <w:r w:rsidR="004D1C26" w:rsidRPr="00CC5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2.2. дополнить абзацем следующего содержания:</w:t>
      </w:r>
    </w:p>
    <w:p w:rsidR="004D1C26" w:rsidRPr="00CC50F7" w:rsidRDefault="006C290F" w:rsidP="006C29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главами муниципальных образований, осуществлявшими полномочия выборного должностного лица местного самоуправления на постоянной основе, приобретшими до 1 января 2023 года право на ежемесячную доплату к страховой пенсии по старости (инвалидности), главами муниципальных образований, имеющими на 1 января 2023 года продолжительность исполнения полномочий не менее трех лет и достигшими пенсионного возраста или потерявшими трудоспособность и продолжающими исполнять указанные полномочия на 1 января 2023 года, сохраняется право на ежемесячную доплату к страховой пенсии по старости (инвалидности) без учета изменений, внесенных  Законом Курской области № 152-ЗКО от 23.12.2022г. , и реализуется на условиях и в порядке, установленных до вступления в силу данного Закона.</w:t>
      </w:r>
    </w:p>
    <w:p w:rsidR="002603B6" w:rsidRPr="00CC50F7" w:rsidRDefault="006C290F" w:rsidP="0026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603B6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proofErr w:type="gramEnd"/>
      <w:r w:rsidR="002603B6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AB386B" w:rsidRPr="00CC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603B6" w:rsidRPr="00CC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B386B" w:rsidRPr="00CC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603B6" w:rsidRPr="00CC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Исчисление размера ежемесячной доплаты к страховой пенсии по старости (инвалидности)</w:t>
      </w:r>
      <w:r w:rsidR="00AB386B" w:rsidRPr="00CC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603B6" w:rsidRPr="00CC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</w:t>
      </w:r>
      <w:r w:rsidR="00B06CEC" w:rsidRPr="00CC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03B6" w:rsidRPr="00CC5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кции:</w:t>
      </w:r>
    </w:p>
    <w:p w:rsidR="002603B6" w:rsidRPr="00CC50F7" w:rsidRDefault="00B06CEC" w:rsidP="0026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03B6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3.1 В случае установления ежемесячной доплаты к страховой пенсии по старости (инвалидности) главе муниципального образования,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на постоянной основе пять лет 28 процентов денежного вознаграждения министра Курской области.</w:t>
      </w:r>
    </w:p>
    <w:p w:rsidR="002603B6" w:rsidRPr="00CC50F7" w:rsidRDefault="002603B6" w:rsidP="0026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 каждый полный год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не может превышать 31 процент денежного вознаграждения министра Курской области.</w:t>
      </w:r>
    </w:p>
    <w:p w:rsidR="002603B6" w:rsidRPr="00CC50F7" w:rsidRDefault="002603B6" w:rsidP="0026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исчислении размера ежемесячной доплаты к страховой пенсии по старости (инвалидности), в стаж, дающий право на установление ежемесячной доплаты к страховой пенсии по старости (инвалидности), установление ее размера, включаются периоды замещения государственных должностей Российской Федерации и Курской области, осуществления полномочий </w:t>
      </w: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выборного должностного лица местного самоуправления на постоянной основе в Курской области, должностей государственной гражданской службы Российской Федерации и должностей муниципальной службы Курской области, но не более пяти лет.</w:t>
      </w:r>
    </w:p>
    <w:p w:rsidR="002603B6" w:rsidRPr="00CC50F7" w:rsidRDefault="002603B6" w:rsidP="0026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Размер ежемесячной доплаты к страховой пенсии по старости (инвалидности) лицам, указанным в пункте 2.2 настоящих Правил,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области.</w:t>
      </w:r>
    </w:p>
    <w:p w:rsidR="002603B6" w:rsidRPr="00CC50F7" w:rsidRDefault="002603B6" w:rsidP="0026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случае если лицу, осуществлявшему полномочия главы сельсовета, имеющему право на доплату к страховой пенсии, назначены в соответствии с действующим законодательством две пенсии, то при определении размера </w:t>
      </w:r>
      <w:proofErr w:type="gramStart"/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  доплаты</w:t>
      </w:r>
      <w:proofErr w:type="gramEnd"/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страховой пенсии по старости (инвалидности) учитывается сумма этих двух пенсий.</w:t>
      </w:r>
    </w:p>
    <w:p w:rsidR="002603B6" w:rsidRPr="00CC50F7" w:rsidRDefault="002603B6" w:rsidP="0026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Ежемесячная доплата к страховой пенсии по старости (инвалидности) не устанавливается главе сельсовета, осуществлявшему полномочия выборного должностного лица местного самоуправления на постоянной основе,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обеспечение, либо в соответствии с федеральным законодательством,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лет.</w:t>
      </w:r>
    </w:p>
    <w:p w:rsidR="00F26C74" w:rsidRPr="00CC50F7" w:rsidRDefault="00F26C74" w:rsidP="0026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абзаце 6 пункта 5.1. слова </w:t>
      </w:r>
      <w:r w:rsidR="00EC6F10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proofErr w:type="gramStart"/>
      <w:r w:rsidR="00EC6F10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  денежного</w:t>
      </w:r>
      <w:proofErr w:type="gramEnd"/>
      <w:r w:rsidR="00EC6F10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вознаграждения заместителя </w:t>
      </w:r>
      <w:r w:rsidR="00354CCA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EC6F10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области» заменить словами «о размере  денежного вознаграждения министра Курской области</w:t>
      </w:r>
      <w:r w:rsidR="00C81FF7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1FF7" w:rsidRPr="00CC50F7" w:rsidRDefault="00C81FF7" w:rsidP="0026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 пункт 5.3. Порядка изложить в новой </w:t>
      </w:r>
      <w:proofErr w:type="gramStart"/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:</w:t>
      </w:r>
      <w:proofErr w:type="gramEnd"/>
    </w:p>
    <w:p w:rsidR="00C81FF7" w:rsidRPr="00CC50F7" w:rsidRDefault="00C81FF7" w:rsidP="00C81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«5.3. Ежемесячная доплата к страховой пенсии по старости (инвалидности), предусмотренная уставом муниципального образования устанавливается с 1-го числа месяца, в котором глава муниципального образования, осуществлявший полномочия выборного должностного лица местного самоуправления на постоянной основе, обратился за установлением ежемесячной доплаты к страховой пенсии по старости (инвалидности), но не ранее чем со дня возникновения на нее права.» </w:t>
      </w:r>
    </w:p>
    <w:p w:rsidR="00C81FF7" w:rsidRPr="00CC50F7" w:rsidRDefault="002F6BA9" w:rsidP="0026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1.6 Абзац 1 пункта 6.2</w:t>
      </w:r>
      <w:r w:rsidR="004F1858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новой редакции:</w:t>
      </w:r>
    </w:p>
    <w:p w:rsidR="004F1858" w:rsidRPr="00CC50F7" w:rsidRDefault="002F6BA9" w:rsidP="004F1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1858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После освобождения от должностей указанных в п.6.1 настоящих Правил выплата ежемесячной доплаты к страховой пенсии возобновляется на прежних </w:t>
      </w:r>
      <w:proofErr w:type="gramStart"/>
      <w:r w:rsidR="004F1858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условиях  либо</w:t>
      </w:r>
      <w:proofErr w:type="gramEnd"/>
      <w:r w:rsidR="004F1858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заявлению лица, имеющего право на доплату к страховой пенсии, устанавливается вновь в соответствии с уставом муниципального образования на условиях, определенных ст. 13.1 Закона Курской области  от 23.12.2022 г. №152-ЗКО.</w:t>
      </w: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1858" w:rsidRPr="00CC50F7" w:rsidRDefault="002F6BA9" w:rsidP="0026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D22892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7.1. Порядка изложить в новой </w:t>
      </w:r>
      <w:proofErr w:type="gramStart"/>
      <w:r w:rsidR="00D22892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:</w:t>
      </w:r>
      <w:proofErr w:type="gramEnd"/>
    </w:p>
    <w:p w:rsidR="00D22892" w:rsidRPr="00CC50F7" w:rsidRDefault="00D22892" w:rsidP="00AB38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hAnsi="Times New Roman" w:cs="Times New Roman"/>
          <w:sz w:val="28"/>
          <w:szCs w:val="28"/>
          <w:lang w:eastAsia="ru-RU"/>
        </w:rPr>
        <w:t>«7.1. Перерасчет размера ежемесячной доплаты к страховой пенсии производится в случаях:</w:t>
      </w:r>
    </w:p>
    <w:p w:rsidR="00D22892" w:rsidRPr="00CC50F7" w:rsidRDefault="00D22892" w:rsidP="00AB38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hAnsi="Times New Roman" w:cs="Times New Roman"/>
          <w:sz w:val="28"/>
          <w:szCs w:val="28"/>
          <w:lang w:eastAsia="ru-RU"/>
        </w:rPr>
        <w:t>а) изменения фиксированного базового размера страховой пенсии по старости (инвалидности);</w:t>
      </w:r>
    </w:p>
    <w:p w:rsidR="00D22892" w:rsidRPr="00CC50F7" w:rsidRDefault="00D22892" w:rsidP="00AB38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50F7">
        <w:rPr>
          <w:rFonts w:ascii="Times New Roman" w:hAnsi="Times New Roman" w:cs="Times New Roman"/>
          <w:sz w:val="28"/>
          <w:szCs w:val="28"/>
          <w:lang w:eastAsia="ru-RU"/>
        </w:rPr>
        <w:t>б)  при</w:t>
      </w:r>
      <w:proofErr w:type="gramEnd"/>
      <w:r w:rsidRPr="00CC50F7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повышении вознаграждения министра Курской области»</w:t>
      </w:r>
    </w:p>
    <w:p w:rsidR="00161620" w:rsidRPr="00CC50F7" w:rsidRDefault="00AB386B" w:rsidP="00AB3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2.</w:t>
      </w:r>
      <w:r w:rsidR="00161620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</w:t>
      </w:r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1620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  обнародования</w:t>
      </w:r>
      <w:proofErr w:type="gramEnd"/>
      <w:r w:rsidR="00161620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</w:t>
      </w:r>
      <w:r w:rsidR="00463563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возникшие с 1 марта 2023</w:t>
      </w:r>
      <w:r w:rsidR="00161620" w:rsidRPr="00CC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:rsidR="00161620" w:rsidRPr="00CC50F7" w:rsidRDefault="00161620" w:rsidP="00AB38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C50F7">
        <w:rPr>
          <w:rFonts w:ascii="Times New Roman" w:hAnsi="Times New Roman" w:cs="Times New Roman"/>
          <w:sz w:val="28"/>
          <w:szCs w:val="28"/>
          <w:lang w:eastAsia="ru-RU"/>
        </w:rPr>
        <w:t> Председатель Собрания депутатов</w:t>
      </w:r>
    </w:p>
    <w:p w:rsidR="00161620" w:rsidRDefault="006A6903" w:rsidP="00AB38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C50F7">
        <w:rPr>
          <w:rFonts w:ascii="Times New Roman" w:hAnsi="Times New Roman" w:cs="Times New Roman"/>
          <w:sz w:val="28"/>
          <w:szCs w:val="28"/>
          <w:lang w:eastAsia="ru-RU"/>
        </w:rPr>
        <w:t>Большезмеин</w:t>
      </w:r>
      <w:r w:rsidR="00161620" w:rsidRPr="00CC50F7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61620" w:rsidRPr="00CC50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                                             </w:t>
      </w:r>
      <w:r w:rsidR="00CC50F7">
        <w:rPr>
          <w:rFonts w:ascii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CC50F7">
        <w:rPr>
          <w:rFonts w:ascii="Times New Roman" w:hAnsi="Times New Roman" w:cs="Times New Roman"/>
          <w:sz w:val="28"/>
          <w:szCs w:val="28"/>
          <w:lang w:eastAsia="ru-RU"/>
        </w:rPr>
        <w:t>Гомзикова</w:t>
      </w:r>
      <w:proofErr w:type="spellEnd"/>
    </w:p>
    <w:p w:rsidR="00CC50F7" w:rsidRPr="00CC50F7" w:rsidRDefault="00CC50F7" w:rsidP="00AB38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364" w:rsidRPr="00CC50F7" w:rsidRDefault="00161620" w:rsidP="00AB386B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0F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C1608" w:rsidRPr="00CC50F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6A6903" w:rsidRPr="00CC50F7">
        <w:rPr>
          <w:rFonts w:ascii="Times New Roman" w:hAnsi="Times New Roman" w:cs="Times New Roman"/>
          <w:sz w:val="28"/>
          <w:szCs w:val="28"/>
          <w:lang w:eastAsia="ru-RU"/>
        </w:rPr>
        <w:t>Большезмеин</w:t>
      </w:r>
      <w:r w:rsidR="001C1608" w:rsidRPr="00CC50F7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C1608" w:rsidRPr="00CC50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       </w:t>
      </w:r>
      <w:r w:rsidR="00CC50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А.В. Костин</w:t>
      </w:r>
    </w:p>
    <w:sectPr w:rsidR="00280364" w:rsidRPr="00CC50F7" w:rsidSect="00CC50F7">
      <w:pgSz w:w="11906" w:h="16838"/>
      <w:pgMar w:top="1134" w:right="70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744"/>
    <w:multiLevelType w:val="multilevel"/>
    <w:tmpl w:val="752236E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620"/>
    <w:rsid w:val="00011DC8"/>
    <w:rsid w:val="0001669A"/>
    <w:rsid w:val="0006683A"/>
    <w:rsid w:val="000778F7"/>
    <w:rsid w:val="000A057A"/>
    <w:rsid w:val="000D6BA1"/>
    <w:rsid w:val="000D7506"/>
    <w:rsid w:val="00147CC2"/>
    <w:rsid w:val="00161620"/>
    <w:rsid w:val="0019024B"/>
    <w:rsid w:val="001C1608"/>
    <w:rsid w:val="001D6BA1"/>
    <w:rsid w:val="001E7952"/>
    <w:rsid w:val="001F36CE"/>
    <w:rsid w:val="00206A5D"/>
    <w:rsid w:val="00252773"/>
    <w:rsid w:val="00254246"/>
    <w:rsid w:val="002603B6"/>
    <w:rsid w:val="00280364"/>
    <w:rsid w:val="002D0EFC"/>
    <w:rsid w:val="002F6BA9"/>
    <w:rsid w:val="003335A9"/>
    <w:rsid w:val="00351628"/>
    <w:rsid w:val="00354CCA"/>
    <w:rsid w:val="00365FD5"/>
    <w:rsid w:val="003A4CB6"/>
    <w:rsid w:val="003D6C74"/>
    <w:rsid w:val="00422C4A"/>
    <w:rsid w:val="00423DE2"/>
    <w:rsid w:val="004244BB"/>
    <w:rsid w:val="00425D57"/>
    <w:rsid w:val="00463563"/>
    <w:rsid w:val="004933D2"/>
    <w:rsid w:val="004D1C26"/>
    <w:rsid w:val="004E0727"/>
    <w:rsid w:val="004F1858"/>
    <w:rsid w:val="005160DF"/>
    <w:rsid w:val="005440B2"/>
    <w:rsid w:val="0059044B"/>
    <w:rsid w:val="00594CBE"/>
    <w:rsid w:val="005C6A49"/>
    <w:rsid w:val="005C7E02"/>
    <w:rsid w:val="005F00F1"/>
    <w:rsid w:val="00672944"/>
    <w:rsid w:val="006A6903"/>
    <w:rsid w:val="006C290F"/>
    <w:rsid w:val="006E0836"/>
    <w:rsid w:val="0074180C"/>
    <w:rsid w:val="00773E3E"/>
    <w:rsid w:val="007A6545"/>
    <w:rsid w:val="007E4E49"/>
    <w:rsid w:val="00914D52"/>
    <w:rsid w:val="00942594"/>
    <w:rsid w:val="009C4845"/>
    <w:rsid w:val="009E3CE9"/>
    <w:rsid w:val="009F5A7A"/>
    <w:rsid w:val="009F671D"/>
    <w:rsid w:val="00AB386B"/>
    <w:rsid w:val="00AC75E3"/>
    <w:rsid w:val="00AC769F"/>
    <w:rsid w:val="00AE18DF"/>
    <w:rsid w:val="00B06CEC"/>
    <w:rsid w:val="00B35F97"/>
    <w:rsid w:val="00B37400"/>
    <w:rsid w:val="00BB4CAC"/>
    <w:rsid w:val="00BB5987"/>
    <w:rsid w:val="00BE061B"/>
    <w:rsid w:val="00C05EE4"/>
    <w:rsid w:val="00C52098"/>
    <w:rsid w:val="00C56E2B"/>
    <w:rsid w:val="00C81FF7"/>
    <w:rsid w:val="00CA10D5"/>
    <w:rsid w:val="00CC50F7"/>
    <w:rsid w:val="00D12E8D"/>
    <w:rsid w:val="00D22892"/>
    <w:rsid w:val="00D35BDA"/>
    <w:rsid w:val="00D52CAA"/>
    <w:rsid w:val="00D70D8E"/>
    <w:rsid w:val="00D74803"/>
    <w:rsid w:val="00D819C8"/>
    <w:rsid w:val="00E163E5"/>
    <w:rsid w:val="00E25EFF"/>
    <w:rsid w:val="00E66080"/>
    <w:rsid w:val="00EB5FBE"/>
    <w:rsid w:val="00EC6F10"/>
    <w:rsid w:val="00F1494B"/>
    <w:rsid w:val="00F26C74"/>
    <w:rsid w:val="00F32E77"/>
    <w:rsid w:val="00F90F91"/>
    <w:rsid w:val="00FC7AEA"/>
    <w:rsid w:val="00FE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CA7B"/>
  <w15:docId w15:val="{8B3932F7-4969-423B-A3D4-88017428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D2"/>
  </w:style>
  <w:style w:type="paragraph" w:styleId="2">
    <w:name w:val="heading 2"/>
    <w:basedOn w:val="a"/>
    <w:link w:val="20"/>
    <w:uiPriority w:val="9"/>
    <w:qFormat/>
    <w:rsid w:val="00BE0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620"/>
    <w:rPr>
      <w:b/>
      <w:bCs/>
    </w:rPr>
  </w:style>
  <w:style w:type="character" w:styleId="a5">
    <w:name w:val="Hyperlink"/>
    <w:basedOn w:val="a0"/>
    <w:uiPriority w:val="99"/>
    <w:semiHidden/>
    <w:unhideWhenUsed/>
    <w:rsid w:val="00161620"/>
    <w:rPr>
      <w:color w:val="0000FF"/>
      <w:u w:val="single"/>
    </w:rPr>
  </w:style>
  <w:style w:type="paragraph" w:styleId="a6">
    <w:name w:val="No Spacing"/>
    <w:uiPriority w:val="1"/>
    <w:qFormat/>
    <w:rsid w:val="00EB5F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E0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4D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80032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69D5-0330-4FF3-AEF7-4ACB7469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8</cp:revision>
  <dcterms:created xsi:type="dcterms:W3CDTF">2024-03-25T12:12:00Z</dcterms:created>
  <dcterms:modified xsi:type="dcterms:W3CDTF">2024-03-26T09:56:00Z</dcterms:modified>
</cp:coreProperties>
</file>