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D3" w:rsidRDefault="002747D3" w:rsidP="002747D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 ноября 2020 г. № 73-1.8-6 «Об утверждении Порядка реализации инициативных проектов на территории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73-1.8-6</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Об утверждении Порядка  реализации инициативных проектов на территории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74 и 86 Бюджетного кодекса Российской Федерации,  </w:t>
      </w:r>
      <w:hyperlink r:id="rId5" w:history="1">
        <w:r>
          <w:rPr>
            <w:rStyle w:val="a7"/>
            <w:rFonts w:ascii="Tahoma" w:hAnsi="Tahoma" w:cs="Tahoma"/>
            <w:color w:val="33A6E3"/>
            <w:sz w:val="18"/>
            <w:szCs w:val="18"/>
          </w:rPr>
          <w:t>Федеральных законов от 06.10.2003 № 131-ФЗ «Об общих принципах организации местного самоуправления в Российской Федерации», от 20.07.2020 г. № 236-ФЗ «О внесении изменений в Федеральный закон «Об общих принципах организации местного самоуправления в Российской Федерации», </w:t>
        </w:r>
      </w:hyperlink>
      <w:r>
        <w:rPr>
          <w:rFonts w:ascii="Tahoma" w:hAnsi="Tahoma" w:cs="Tahoma"/>
          <w:color w:val="000000"/>
          <w:sz w:val="18"/>
          <w:szCs w:val="18"/>
        </w:rPr>
        <w:t>с целью активизации участия жителей Большезмеинского сельсовета в осуществлении местного самоуправления и решения вопросов местного значения посредством реализации на территории муниципального образования «Большезмеинский сельсовет»  инициативных проектов, руководствуясь Уставом муниципального образования «Большезмеинский сельсовет» Щигровского района Курской области, Собрание депутатов Большезмеинского сельсовета решило:</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реализации инициативных проектов  на территории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 01 января  2021 года.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73-1.8-6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реализации инициативных проектов на территории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1.Общие положения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статьями 74 и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проведения мероприятий, имеющих приоритетное значение для жителей Большезмеинского сельсовета Щигровского района или его части, путем реализации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 инициативным проектом понимается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Большезмеинского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w:t>
      </w:r>
      <w:r>
        <w:rPr>
          <w:rFonts w:ascii="Tahoma" w:hAnsi="Tahoma" w:cs="Tahoma"/>
          <w:color w:val="000000"/>
          <w:sz w:val="18"/>
          <w:szCs w:val="18"/>
        </w:rPr>
        <w:lastRenderedPageBreak/>
        <w:t>жителей в решении вопросов местного значения и (или) иных вопросов, право решения которых предоставлено органам местного самоуправления.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Задачами реализации инициативных проектов являются: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повышение открытости деятельности органов местного самоуправления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Принципами реализации инициативных проектов являются: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равная доступность для всех граждан муниципального образования в выдвижении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конкурсный отбор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открытость и гласность процедур при выдвижении и рассмотрении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Участниками реализации инициативных проектов являются: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администрация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население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органы территориального общественного самоуправления;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товарищества собственников жилья;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b"/>
          <w:rFonts w:ascii="Tahoma" w:hAnsi="Tahoma" w:cs="Tahoma"/>
          <w:color w:val="000000"/>
          <w:sz w:val="18"/>
          <w:szCs w:val="18"/>
        </w:rPr>
        <w:t>Порядок внесения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«Большезмеинский сельсовет» Щигровского района Курской области, органы территориального общественного самоуправления, старшие  населенных пунктов. (далее - инициаторы проекта). Минимальная численность инициативной группы может быть уменьшена нормативным правовым актом  Собрания депутатов Большезмеинского сельсовета Щигровского района. Право выступить инициатором проекта в соответствии с нормативным правовым актом   Собрания депутатов Большезмеинского сельсовета Щигровского района  может быть предоставлено также иным лицам, осуществляющим деятельность на территории  муниципального образования   «Большезмеинский сельсовет»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«Большезмеинский сельсовет» и содержать следующие сведения: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описание проблемы, решение которой имеет приоритетное значение для жителей муниципального образования или его части;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обоснование предложений по решению указанной проблемы;</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описание ожидаемого результата (ожидаемых результатов) реализации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предварительный расчет необходимых расходов на реализацию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планируемые сроки реализации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указание на территорию муниципального образования «Большезмеинский сельсовет» Щигровского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иные сведения, предусмотренные нормативным правовым актом    Собрания депутатов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Инициативный проект до его внесения в администрацию Большезмеинского сельсовета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сходом, собранием  или конференцией граждан решения о поддержке и выдвижении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одном собрании (конференции) граждан возможно рассмотрение нескольких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Нормативным правовым актом   Собрания депутатов Большезмеинского сельсовета Щигровского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 внесении инициативного проекта в администрацию Большезмеинского сельсовета инициаторы проекта прикладывают к нему протокол собрания (конференции) граждан, результаты опроса, подписные листы, подтверждающие поддержку инициативного проекта жителями муниципального образования или его части.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3.Информирование населения о поступлении инициативного проекта и обобщение предложений и замечаний жителей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Администрация Большезмеинского сельсовета в течение трех рабочих дней со дня внесения инициативного проекта опубликовывает (обнародует) и размещает на официальном сайте Администрации Большезмеинского сельсовета в информационно-телекоммуникационной сети «Интернет»  информацию, содержащуюся в пункте 8 настоящего Порядка, а также об инициаторах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граждане информируются о возможности представления в   администрацию Большезмеинского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«Большезмеинский сельсовет» Щигровского района, достигшие шестнадцатилетнего возраста. В случае, если  администрация   Большезмеинского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«Щигровский район» Курской области. В сельском населенном пункте указанная информация может доводиться до сведения граждан старшими  населенного пункта.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Информация о рассмотрении инициативного проекта   администрацией Большезмеинского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Большезмеинского  сельсовета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Большезмеинского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Щигровского района, а также может доводиться до сведения граждан старшими  населенных пунктов.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w:t>
      </w:r>
      <w:r>
        <w:rPr>
          <w:rStyle w:val="ab"/>
          <w:rFonts w:ascii="Tahoma" w:hAnsi="Tahoma" w:cs="Tahoma"/>
          <w:color w:val="000000"/>
          <w:sz w:val="18"/>
          <w:szCs w:val="18"/>
        </w:rPr>
        <w:t>Рассмотрение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Инициативный проект рассматривается администрацией Большезмеинского сельсовета в течение 30 дней со дня его внесения. По результатам рассмотрения инициативного проекта администрация Большезмеинского сельсовета</w:t>
      </w:r>
      <w:r>
        <w:rPr>
          <w:rStyle w:val="ab"/>
          <w:rFonts w:ascii="Tahoma" w:hAnsi="Tahoma" w:cs="Tahoma"/>
          <w:color w:val="000000"/>
          <w:sz w:val="18"/>
          <w:szCs w:val="18"/>
        </w:rPr>
        <w:t> </w:t>
      </w:r>
      <w:r>
        <w:rPr>
          <w:rFonts w:ascii="Tahoma" w:hAnsi="Tahoma" w:cs="Tahoma"/>
          <w:color w:val="000000"/>
          <w:sz w:val="18"/>
          <w:szCs w:val="18"/>
        </w:rPr>
        <w:t>принимает одно из следующих решений:</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Администрация МО вправе отказать в поддержке инициативного проекта в одном из следующих случаев: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несоблюдения установленного порядка внесения инициативного проекта и его рассмотрения;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Курской области, Уставу  муниципального образования «Большезмеинский сельсовет»;</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невозможности реализации инициативного проекта ввиду отсутствия у органов местного самоуправления Большезмеинского сельсовета необходимых полномочий и прав;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наличия возможности решения описанной в инициативном проекте проблемы более эффективным способом;</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признания инициативного проекта не прошедшим конкурсный отбор.</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Администрация</w:t>
      </w:r>
      <w:r>
        <w:rPr>
          <w:rStyle w:val="ab"/>
          <w:rFonts w:ascii="Tahoma" w:hAnsi="Tahoma" w:cs="Tahoma"/>
          <w:color w:val="000000"/>
          <w:sz w:val="18"/>
          <w:szCs w:val="18"/>
        </w:rPr>
        <w:t> </w:t>
      </w:r>
      <w:r>
        <w:rPr>
          <w:rFonts w:ascii="Tahoma" w:hAnsi="Tahoma" w:cs="Tahoma"/>
          <w:color w:val="000000"/>
          <w:sz w:val="18"/>
          <w:szCs w:val="18"/>
        </w:rPr>
        <w:t>вправе, а в случае, предусмотренном пунктом 5 части 15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Большезмеинского сельсовета Щигровского района.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если в администрацию МО внесено несколько инициативных проектов, в том числе с постановкой аналогичных по содержанию приоритетных проблем, то администрация МО организует проведение конкурсного отбора и информирует об этом инициаторов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Большезмеинского сельсовета Щигровского района. Состав коллегиального органа (комиссии) формируется администрацией Большезмеинского сельсовета. При этом половина от общего числа членов коллегиального органа (комиссии) должна быть назначена на основе предложений Собрания депутатов Большезмеинского сельсовета Щигровского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Инициаторы проекта, другие граждане, проживающие на территории   муниципального образования «Большезмеинский сельсовет» Щигровского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w:t>
      </w:r>
      <w:r>
        <w:rPr>
          <w:rStyle w:val="ab"/>
          <w:rFonts w:ascii="Tahoma" w:hAnsi="Tahoma" w:cs="Tahoma"/>
          <w:color w:val="000000"/>
          <w:sz w:val="18"/>
          <w:szCs w:val="18"/>
        </w:rPr>
        <w:t>Порядок</w:t>
      </w:r>
      <w:r>
        <w:rPr>
          <w:rFonts w:ascii="Tahoma" w:hAnsi="Tahoma" w:cs="Tahoma"/>
          <w:color w:val="000000"/>
          <w:sz w:val="18"/>
          <w:szCs w:val="18"/>
        </w:rPr>
        <w:t> </w:t>
      </w:r>
      <w:r>
        <w:rPr>
          <w:rStyle w:val="ab"/>
          <w:rFonts w:ascii="Tahoma" w:hAnsi="Tahoma" w:cs="Tahoma"/>
          <w:color w:val="000000"/>
          <w:sz w:val="18"/>
          <w:szCs w:val="18"/>
        </w:rPr>
        <w:t>финансирования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6.Общественный контроль за реализацией инициативного проекта</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реализации инициативных проектов на территории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собрания (конференции) граждан о поддержке (отклонении) инициативного (ных)</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проекта (ов) для его (их) реализации на территории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собрания (конференции): «_____»  ____________ 20____ г.</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собрания (конференции):_________________________________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начала собрания (конференции):    ____час. _________ мин</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окончания собрания (конференции): _______ час ________ мин.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Повестка собрания (конференции): _________________________________________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 собрания (конференции): ______________________________________________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Итоги собрания(конференции) и принятые решения:</w:t>
      </w:r>
    </w:p>
    <w:tbl>
      <w:tblPr>
        <w:tblW w:w="9645" w:type="dxa"/>
        <w:tblCellSpacing w:w="0" w:type="dxa"/>
        <w:tblCellMar>
          <w:left w:w="0" w:type="dxa"/>
          <w:right w:w="0" w:type="dxa"/>
        </w:tblCellMar>
        <w:tblLook w:val="04A0"/>
      </w:tblPr>
      <w:tblGrid>
        <w:gridCol w:w="615"/>
        <w:gridCol w:w="6480"/>
        <w:gridCol w:w="2550"/>
      </w:tblGrid>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п/п</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Наименование</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Итоги собрания (конференции)  и принятые решения</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1</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Количество граждан (чел), присутствующих на собрании (конференции) (подписные листы прилагаются)</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2</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Наименования инициативного (ых) проекта (ов), которые обсуждались на собрании(конференции)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3</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Наименование проекта, выбранного для реализации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4</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Предполагаемая общая стоимость реализации выбранного проекта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5</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Сумма вклада населения на реализацию выбранного проекта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6</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Сумма вклада юридических лиц, индивидуальных предпринимателей, желающих принять участие в проекте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r w:rsidR="002747D3" w:rsidTr="002747D3">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9</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Состав инициативной группы (Ф.И.О., адрес регистрации, контактные данные)</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7D3" w:rsidRDefault="002747D3">
            <w:pPr>
              <w:pStyle w:val="aa"/>
              <w:spacing w:before="0" w:beforeAutospacing="0" w:after="0" w:afterAutospacing="0"/>
              <w:jc w:val="both"/>
              <w:rPr>
                <w:sz w:val="18"/>
                <w:szCs w:val="18"/>
              </w:rPr>
            </w:pPr>
            <w:r>
              <w:rPr>
                <w:sz w:val="18"/>
                <w:szCs w:val="18"/>
              </w:rPr>
              <w:t> </w:t>
            </w:r>
          </w:p>
        </w:tc>
      </w:tr>
    </w:tbl>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___________________ 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___________________ 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администрации муниципального образования:</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  ______________ _____________________</w:t>
      </w:r>
    </w:p>
    <w:p w:rsidR="002747D3" w:rsidRDefault="002747D3" w:rsidP="002747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w:t>
      </w:r>
    </w:p>
    <w:p w:rsidR="00BB6700" w:rsidRPr="002747D3" w:rsidRDefault="00BB6700" w:rsidP="002747D3"/>
    <w:sectPr w:rsidR="00BB6700" w:rsidRPr="002747D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1492D"/>
    <w:rsid w:val="00A24165"/>
    <w:rsid w:val="00A30305"/>
    <w:rsid w:val="00A307A0"/>
    <w:rsid w:val="00A37CEB"/>
    <w:rsid w:val="00A41641"/>
    <w:rsid w:val="00A44ADF"/>
    <w:rsid w:val="00A45C06"/>
    <w:rsid w:val="00A467B6"/>
    <w:rsid w:val="00A46B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01D9"/>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17691</TotalTime>
  <Pages>5</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617</cp:revision>
  <cp:lastPrinted>2019-03-04T06:14:00Z</cp:lastPrinted>
  <dcterms:created xsi:type="dcterms:W3CDTF">2019-02-20T10:58:00Z</dcterms:created>
  <dcterms:modified xsi:type="dcterms:W3CDTF">2025-04-18T12:17:00Z</dcterms:modified>
</cp:coreProperties>
</file>