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24" w:rsidRDefault="00DB6824" w:rsidP="00DB682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от«23» августа 2022г. № 16-1.2-7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решение Собрания депутатов Большезмеинского сельсовета Щигровского района от 24 февраля2021г. № 77-1.2-6 «Об утверждении Порядка проведения конкурса по отбору кандидатур на должность Главы Большезмеинского сельсовета Щигровского района»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от«23» августа  2022г.                                                             № 16-1.2-7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 решение Собрания депутатов Большезмеинского сельсовета Щигровского района от 24 февраля2021г</w:t>
      </w:r>
      <w:r>
        <w:rPr>
          <w:rFonts w:ascii="Tahoma" w:hAnsi="Tahoma" w:cs="Tahoma"/>
          <w:color w:val="000000"/>
          <w:sz w:val="18"/>
          <w:szCs w:val="18"/>
        </w:rPr>
        <w:t>.                              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№ 77-1.2-6     «Об утверждении Порядка проведения конкурса по отбору кандидатур   на должность Главы Большезмеинского сельсовета Щигровского района»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 статьей 36 Федерального закона от 6 октября 2003                    года № 131-ФЗ «Об общих принципах организации местного самоуправления в Российской Федерации», Законом Курской области от 19 ноября 2014 года № 72-ЗКО «О порядке избрания и полномочиях Глав муниципальных образований» и Уставом  муниципального образования              «Большезмеинский сельсовет» Щигровского района Курской области на основании протеста Щигровской межрайонной прокуратуры от 21.07.2022г № 22-2022, Собрание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депутатов Большезмеинского сельсовета Щигровского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ешило: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 Внести  следующие изменения в решение Собрания депутатов Большезмеинского сельсовета Щигровского района от 24 февраля 2021г.                                                                                 № 77-1.2-6    «Об утверждении Порядка проведения конкурса по отбору кандидатур   на должность Главы Большезмеинского сельсовета Щигровского района»: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1.1. Пункт 1.5 раздела 1 «Общие положения» Порядка  проведения конкурса по отбору кандидатур на должность главы  Большезмеинского сельсовета Щигровского района изложить в следующей редакции: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r>
        <w:rPr>
          <w:rStyle w:val="ab"/>
          <w:rFonts w:ascii="Tahoma" w:hAnsi="Tahoma" w:cs="Tahoma"/>
          <w:color w:val="000000"/>
          <w:sz w:val="18"/>
          <w:szCs w:val="18"/>
        </w:rPr>
        <w:t> 1.5. </w:t>
      </w:r>
      <w:r>
        <w:rPr>
          <w:rFonts w:ascii="Tahoma" w:hAnsi="Tahoma" w:cs="Tahoma"/>
          <w:color w:val="000000"/>
          <w:sz w:val="18"/>
          <w:szCs w:val="18"/>
        </w:rPr>
        <w:t> Решение о проведении конкурса и условия конкурса  должны содержать: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1)   дату, время и место проведения конкурса;</w:t>
      </w:r>
      <w:proofErr w:type="gramEnd"/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срок приема предложений должен составлять 35 (тридцать пять) календарных дней со дня, следующего за днем официального опубликования решения о проведении конкурса;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адрес места нахождения конкурсной комиссии, контактные телефоны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разделе 3 «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Требования к гражданам, для участия в конкурсе»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а) пункт 3.3. изложить в следующей редакции: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3.3.Гражданин, изъявивший желание участвовать в конкурсе, представляет в конкурсную комиссию следующие документы: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заявление установленной формы (приложение № 1 к настоящему Порядку);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собственноручно заполненную и подписанную </w:t>
      </w:r>
      <w:hyperlink r:id="rId5" w:anchor="Par19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анкету</w:t>
        </w:r>
      </w:hyperlink>
      <w:r>
        <w:rPr>
          <w:rFonts w:ascii="Tahoma" w:hAnsi="Tahoma" w:cs="Tahoma"/>
          <w:color w:val="000000"/>
          <w:sz w:val="18"/>
          <w:szCs w:val="18"/>
        </w:rPr>
        <w:t> по форме, утвержденной распоряжением Правительства  Российской Федерации от 26.05.2005 г. № 667-р  к настоящему Порядку;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паспорт гражданина Российской Федерации и его копию;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две цветные фотографии размером 3x4;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страховое свидетельство обязательного пенсионного страхования и его копию;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свидетельство о постановке на учет в налоговом органе по месту жительства на территории Российской Федерации и его копию;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документы воинского учета - для военнообязанных, и их копию;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9)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Сведения  о доходах, расходах, об имуществе  и обязательствах имущественного характера представляется  по форме справки о доходах, расходах, об имуществе и обязательствах имущественного характера, утвержденной  Указом  Президента  Российской  Федерации  от 23 июня 2014 года № 460 «Об утверждении формы  справки о доходах, расходах, об имуществе и обязательствах  имущественного характера  и внесении изменений  в некоторые акты  Президента  Российской Федерации», заполненной с использованием специального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программного обеспечения 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  в области государственной службы в информационно-телекоммуникационной сети «Интернет»;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по желанию могут быть представлены отзыв с места работы (службы) и другие сведения;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11) письменное согласие на обработку персональных данных (приложение № 2 к настоящему Порядку);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 декабря 2009 года № 984н;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  документы, подтверждающие наличие (отсутствие) судимости;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подпункт 3) пункта 3.4. изложить в новой редакции: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3) документы об образовании, о присвоении ученой степени (звания), о награждении наградами и присвоении почетных званий, о замещаемых общественных должностях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со дня его обнародования.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                 Е.А.Гомзикова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6824" w:rsidRDefault="00DB6824" w:rsidP="00DB68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Большезмеинского сельсовета                           З.Н.Ефремова</w:t>
      </w:r>
    </w:p>
    <w:p w:rsidR="00BB6700" w:rsidRPr="00DB6824" w:rsidRDefault="00BB6700" w:rsidP="00DB6824"/>
    <w:sectPr w:rsidR="00BB6700" w:rsidRPr="00DB682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Local%20Settings\Temp\K1051\Local%20Settings\Temporary%20Internet%20Files\Content.IE5\4ORM4JXS\%D0%9C%D0%BE%D0%B8%20%D0%B4%D0%BE%D0%BA%D1%83%D0%BC%D0%B5%D0%BD%D1%82%D1%8B\Downloads\2205_%D0%A0%D0%95%D0%A8%D0%95%D0%9D%D0%98%D0%95%20%D0%9A%D0%9E%D0%9D%D0%9A%D0%A3%D0%A0%D0%A1%20%D0%9F%D0%9E%20%D0%93%D0%9B%D0%90%D0%92%D0%9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17661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549</cp:revision>
  <cp:lastPrinted>2019-03-04T06:14:00Z</cp:lastPrinted>
  <dcterms:created xsi:type="dcterms:W3CDTF">2019-02-20T10:58:00Z</dcterms:created>
  <dcterms:modified xsi:type="dcterms:W3CDTF">2025-04-18T11:47:00Z</dcterms:modified>
</cp:coreProperties>
</file>