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25" w:rsidRDefault="00437625" w:rsidP="0043762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«02» июня 2022 г № 12-1.3-7 Об утверждении отчета об исполнении бюджета муниципального образования «Большезмеинский сельсовет» Щигровского района Курской области за 2021 год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 Е Ш Е Н И Е                                                           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«02» июня 2022 г                № 12-1.3-7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отчета об исполнении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бюджета муниципального образования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«Большезмеинский  сельсовет»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за 2021 год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В соответствии со статьями 264.1, 264.5 Бюджетного кодекса Российской Федерации, Федеральным законом от 06.10.2003 года №131-ФЗ "Об общих принципах организации местного самоуправления в Российской Федерации" Собрание депутатов Большезмеинского сельсовета Щигровского района  Курской области РЕШИЛО: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отчет об исполнении бюджета муниципального образования «Большезмеинский сельсовет» Щигровского района  Курской области за 2021 год по доходам в сумме 2624382,75 рублей., по расходам в сумме  2372696,19 рублей с превышением доходов   над расходами   в сумме 251686,56   руб  со следующими показателями: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     по источникам внутреннего финансирования дефицита бюджета муниципального       образования «Большезмеинский сельсовет» Щигровского района  Курской области за 2021 год (по кодам групп, подгрупп, статей, видов источников  финансирования дефицита бюджета в соответствии с бюджетной   классификацией Российской Федерации) согласно приложению № 1 к настоящему решению;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      по источникам внутреннего финансирования дефицита бюджета муниципального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образования «Большезмеинский сельсовет» Щигровского района  Курской области за 2021 год (по кодам  классификации источников  финансирования дефицитов бюджетов) согласно приложению № 2 к настоящему решению;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      по поступлению доходов в бюджет муниципального образования «Большезмеинский сельсовет» Щигровского района  Курской области  в 2021 году (по кодам доходов, подвидов доходов, классификации доходов бюджета Россисйкой Федерации) согласно приложению № 3 к настоящему Решению;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по поступлению доходов в бюджет муниципального образования «Большезмеинский сельсовет» Щигровского района  Курской области в 2021 году (по кодам классификации доходов  бюджетов) согласно приложению № 4 к настоящему Решению;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        по распределению расходов местного бюджета по разделам, подразделам классификации расходов бюджетов Российской Федерации согласно приложению № 5 к настоящему Решению;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по распределению расходов местного бюджета по ведомственной структуре расходов бюджета муниципального образования «Большезмеинский сельсовет» Щигровского района  Курской области  согласно приложению № 6 к настоящему Решению;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2. Решение вступает в силу со дня его официального опубликования  (обнародования.)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                                            Гомзикова Е.А.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Вр.и.о Главы Большезмеинского сельсовета                               Ефремова З.Н.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от «02» июня 2022 г № 12-1.3-7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Источники внутреннего финансирования дефицита бюджета муниципального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образования «Большезмеинский сельсовет» Щигровского района  Курской области за 2021 год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47"/>
        <w:gridCol w:w="4055"/>
        <w:gridCol w:w="1544"/>
        <w:gridCol w:w="1633"/>
      </w:tblGrid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Назначено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Исполнено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90 00 00 00 00 0000 000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 дефицита бюджета-всего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-251686,56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01 00 00 00 00 0000 00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-251686,56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01 00 00 00 00 0000 500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,всего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-2633230,23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-2624382,75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01 05 00 00 00 0000 500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-2633230,23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-2624382,75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01 05 02 00 00 0000 500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-2633230,23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-2624382,75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01 05 02 01 00 0000 510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-2633230,23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-2624382,75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01 05 02 01 10 0000 510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-2633230,23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-2624382,75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01 00 00 00 00 0000 600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средств,всего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2633230,23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2372696,19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01 05 00 00 00 0000 600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2633230,23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2372696,19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01 05 02 00 00 0000 600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   средств бюджетов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2633230,23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2372696,19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01 05 02 01 00 0000 610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  прочих остатков денежных средств бюджетов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2633230,23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2372696,19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01 05 02 01 10 0000 610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2633230,23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2372696,19</w:t>
            </w:r>
          </w:p>
        </w:tc>
      </w:tr>
    </w:tbl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2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 Решению Собрания депутатов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от «02» июня 2022 г № 12-1.3-7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Источники внутреннего финансирования дефицита бюджета муниципального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образования «Большезмеинский сельсовет»  Щигровского района  Курской области  за 2021 год (по кодам классификации истчников финансирования дефицитов бюджетов)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381"/>
        <w:gridCol w:w="3284"/>
        <w:gridCol w:w="1799"/>
        <w:gridCol w:w="1815"/>
      </w:tblGrid>
      <w:tr w:rsidR="00437625" w:rsidTr="00437625">
        <w:trPr>
          <w:tblCellSpacing w:w="0" w:type="dxa"/>
        </w:trPr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  группы, подгруппы, статьи и вида источников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Назначено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Исполнено</w:t>
            </w:r>
          </w:p>
        </w:tc>
      </w:tr>
      <w:tr w:rsidR="00437625" w:rsidTr="00437625">
        <w:trPr>
          <w:tblCellSpacing w:w="0" w:type="dxa"/>
        </w:trPr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90 00 00 00 00 0000 000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Источники финансирования дефицита бюджета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-251686,56</w:t>
            </w:r>
          </w:p>
        </w:tc>
      </w:tr>
      <w:tr w:rsidR="00437625" w:rsidTr="00437625">
        <w:trPr>
          <w:tblCellSpacing w:w="0" w:type="dxa"/>
        </w:trPr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0 1 00 00 00 00 0000 000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  бюджета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-251686,56</w:t>
            </w:r>
          </w:p>
        </w:tc>
      </w:tr>
      <w:tr w:rsidR="00437625" w:rsidTr="00437625">
        <w:trPr>
          <w:tblCellSpacing w:w="0" w:type="dxa"/>
        </w:trPr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01 05 00 00 00 0000 500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-2633230,23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-2624382,75</w:t>
            </w:r>
          </w:p>
        </w:tc>
      </w:tr>
      <w:tr w:rsidR="00437625" w:rsidTr="00437625">
        <w:trPr>
          <w:tblCellSpacing w:w="0" w:type="dxa"/>
        </w:trPr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01 05 00 00 00 0000 600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2633230,23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2372696,19</w:t>
            </w:r>
          </w:p>
        </w:tc>
      </w:tr>
    </w:tbl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3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 Решению Собрания депутатов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от «02» июня 2022 г № 12-1.3-7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Поступление доходов  в  бюджет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муниципального образования «Большезмеинский сельсовет»  Щигровского района Курской области за 2021 год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79"/>
        <w:gridCol w:w="3803"/>
        <w:gridCol w:w="1563"/>
        <w:gridCol w:w="1834"/>
      </w:tblGrid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8 50 00000 00 0000 000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2633230,23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2624382,75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1146822,23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1146594,75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73543,48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73543,48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73543,48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73543,48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1 01 02010 01 0000 110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73542,78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73542,78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1 01 02030 01 0000 110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481806,29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481806,29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1 05 03000 01 0000 110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481806,29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481806,29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1 05 03010 01 0000 110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481806,29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481806,29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\1 06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502177,26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502177,26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15482,88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15482,88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15482,88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15482,88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486694,38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486694,38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1 06 06030 00 0000 110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384887,74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384887,74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384887,74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384887,74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1 06 06040 00 0000 110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101806,64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101806,64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101806,64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101806,64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1 09 00000 00 0000 000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-227,48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1 09 04000 00 0000 110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-227,48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1 09 04050 00 0000 110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-227,48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1 09 04053 10 0000 110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-227,48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73804,20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73804,20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1 11 05000 00 0000 120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Доходы, получаемые в виде арендной либо иной платы за передачу в возмездное </w:t>
            </w:r>
            <w:r>
              <w:rPr>
                <w:sz w:val="18"/>
                <w:szCs w:val="18"/>
              </w:rPr>
              <w:lastRenderedPageBreak/>
              <w:t>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73804,20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73804,20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1 11 05030 00 0000 120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73804,20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73804,20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1 11 05035 10 0000 120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73804,20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73804,20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15491,00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15491,00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1 17 15000 00 0000 150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15491,00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15491,00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1 17 15030 10 0000 150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15491,00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15491,00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1486408,00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1477788,00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1382408,00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1373788,00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2 02 01000 00 0000 150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885674,00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885674,00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529156,00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529156,00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2 02 15002 10 0000 150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529156,00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529156,00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356518,00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356518,00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2 02 16001 10 0000 150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356518,00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356518,00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375847,00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375847,00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 02 25576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103029,00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103029,00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2 02 25576 10 0000 150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103029,00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103029,00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272818,00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272818,00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2 02 29999 10 0000 150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272818,00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272818,00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2 02 03000 00 0000 150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2 02 40000 00 0000 150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31620,00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31620,00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2 02 40014 10 0000 150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31620,00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104000,00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104000,00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2 07 05000 10 0000 150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104000,00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104000,00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2 07 05030 10 0000 150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104000,00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104000,00</w:t>
            </w:r>
          </w:p>
        </w:tc>
      </w:tr>
    </w:tbl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4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 Решению Собрания депутатов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от «02» июня 2022 г № 12-1.3-7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Поступление доходов в бюджет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муниципального образования «Большезмеинский сельсовет» Щигровского района Курской области в 2021 году по кодам классификации доходов бюджетов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79"/>
        <w:gridCol w:w="3803"/>
        <w:gridCol w:w="1635"/>
        <w:gridCol w:w="1762"/>
      </w:tblGrid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8 50 00000 00 0000 000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2633230,23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2624382,75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1146822,23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1146594,75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73543,48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73543,48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1 05 00000 00 0000 000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481806,29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481806,29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502177,26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502177,26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1 09 00000 00 0000 000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-227,48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73804,20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73804,20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15491,00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15491,00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1486408,00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1477788,00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1382408,00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1373788,00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2 02 10000 00 0000 150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885674,00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885674,00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375847,00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375847,00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2 02 30000 00 0000 150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31620,00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</w:tr>
      <w:tr w:rsidR="00437625" w:rsidTr="0043762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104000,00</w:t>
            </w:r>
          </w:p>
        </w:tc>
      </w:tr>
    </w:tbl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5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 Решению Собрания депутатов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от «02» июня 2022 г № 12-1.3-7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Распределение</w:t>
      </w:r>
    </w:p>
    <w:p w:rsidR="00437625" w:rsidRDefault="00437625" w:rsidP="00437625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Style w:val="ab"/>
          <w:rFonts w:ascii="Tahoma" w:hAnsi="Tahoma" w:cs="Tahoma"/>
          <w:b/>
          <w:bCs/>
          <w:color w:val="000000"/>
        </w:rPr>
        <w:t>расходов местного бюджета по разделам, подразделам расходов классификации расходов Российской Федерации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995"/>
        <w:gridCol w:w="377"/>
        <w:gridCol w:w="464"/>
        <w:gridCol w:w="1300"/>
        <w:gridCol w:w="562"/>
        <w:gridCol w:w="1171"/>
        <w:gridCol w:w="1410"/>
      </w:tblGrid>
      <w:tr w:rsidR="00437625" w:rsidTr="00437625">
        <w:trPr>
          <w:tblCellSpacing w:w="0" w:type="dxa"/>
        </w:trPr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</w:tr>
      <w:tr w:rsidR="00437625" w:rsidTr="00437625">
        <w:trPr>
          <w:tblCellSpacing w:w="0" w:type="dxa"/>
        </w:trPr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37625" w:rsidTr="00437625">
        <w:trPr>
          <w:tblCellSpacing w:w="0" w:type="dxa"/>
        </w:trPr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2633230,23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2372696,19</w:t>
            </w:r>
          </w:p>
        </w:tc>
      </w:tr>
      <w:tr w:rsidR="00437625" w:rsidTr="00437625">
        <w:trPr>
          <w:tblCellSpacing w:w="0" w:type="dxa"/>
        </w:trPr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1496695,59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1244781,55</w:t>
            </w:r>
          </w:p>
        </w:tc>
      </w:tr>
      <w:tr w:rsidR="00437625" w:rsidTr="00437625">
        <w:trPr>
          <w:tblCellSpacing w:w="0" w:type="dxa"/>
        </w:trPr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368516,00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368516,00</w:t>
            </w:r>
          </w:p>
        </w:tc>
      </w:tr>
      <w:tr w:rsidR="00437625" w:rsidTr="00437625">
        <w:trPr>
          <w:tblCellSpacing w:w="0" w:type="dxa"/>
        </w:trPr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652236,81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652236,81</w:t>
            </w:r>
          </w:p>
        </w:tc>
      </w:tr>
      <w:tr w:rsidR="00437625" w:rsidTr="00437625">
        <w:trPr>
          <w:tblCellSpacing w:w="0" w:type="dxa"/>
        </w:trPr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 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22660,00</w:t>
            </w:r>
          </w:p>
        </w:tc>
      </w:tr>
      <w:tr w:rsidR="00437625" w:rsidTr="00437625">
        <w:trPr>
          <w:tblCellSpacing w:w="0" w:type="dxa"/>
        </w:trPr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</w:tr>
      <w:tr w:rsidR="00437625" w:rsidTr="00437625">
        <w:trPr>
          <w:tblCellSpacing w:w="0" w:type="dxa"/>
        </w:trPr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37625" w:rsidTr="00437625">
        <w:trPr>
          <w:tblCellSpacing w:w="0" w:type="dxa"/>
        </w:trPr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437282,78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186368,74</w:t>
            </w:r>
          </w:p>
        </w:tc>
      </w:tr>
      <w:tr w:rsidR="00437625" w:rsidTr="00437625">
        <w:trPr>
          <w:tblCellSpacing w:w="0" w:type="dxa"/>
        </w:trPr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</w:tr>
      <w:tr w:rsidR="00437625" w:rsidTr="00437625">
        <w:trPr>
          <w:tblCellSpacing w:w="0" w:type="dxa"/>
        </w:trPr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</w:tr>
      <w:tr w:rsidR="00437625" w:rsidTr="00437625">
        <w:trPr>
          <w:tblCellSpacing w:w="0" w:type="dxa"/>
        </w:trPr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11760,00</w:t>
            </w:r>
          </w:p>
        </w:tc>
      </w:tr>
      <w:tr w:rsidR="00437625" w:rsidTr="00437625">
        <w:trPr>
          <w:tblCellSpacing w:w="0" w:type="dxa"/>
        </w:trPr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11760,00</w:t>
            </w:r>
          </w:p>
        </w:tc>
      </w:tr>
      <w:tr w:rsidR="00437625" w:rsidTr="00437625">
        <w:trPr>
          <w:tblCellSpacing w:w="0" w:type="dxa"/>
        </w:trPr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  экономика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31620,00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</w:tr>
      <w:tr w:rsidR="00437625" w:rsidTr="00437625">
        <w:trPr>
          <w:tblCellSpacing w:w="0" w:type="dxa"/>
        </w:trPr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31620,00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</w:tr>
      <w:tr w:rsidR="00437625" w:rsidTr="00437625">
        <w:trPr>
          <w:tblCellSpacing w:w="0" w:type="dxa"/>
        </w:trPr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437625" w:rsidTr="00437625">
        <w:trPr>
          <w:tblCellSpacing w:w="0" w:type="dxa"/>
        </w:trPr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501696,87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501696,87</w:t>
            </w:r>
          </w:p>
        </w:tc>
      </w:tr>
      <w:tr w:rsidR="00437625" w:rsidTr="00437625">
        <w:trPr>
          <w:tblCellSpacing w:w="0" w:type="dxa"/>
        </w:trPr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501696,87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501696,87</w:t>
            </w:r>
          </w:p>
        </w:tc>
      </w:tr>
      <w:tr w:rsidR="00437625" w:rsidTr="00437625">
        <w:trPr>
          <w:tblCellSpacing w:w="0" w:type="dxa"/>
        </w:trPr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274866,93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274866,93</w:t>
            </w:r>
          </w:p>
        </w:tc>
      </w:tr>
      <w:tr w:rsidR="00437625" w:rsidTr="00437625">
        <w:trPr>
          <w:tblCellSpacing w:w="0" w:type="dxa"/>
        </w:trPr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274866,93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274866,93</w:t>
            </w:r>
          </w:p>
        </w:tc>
      </w:tr>
      <w:tr w:rsidR="00437625" w:rsidTr="00437625">
        <w:trPr>
          <w:tblCellSpacing w:w="0" w:type="dxa"/>
        </w:trPr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226323,84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226323,84</w:t>
            </w:r>
          </w:p>
        </w:tc>
      </w:tr>
      <w:tr w:rsidR="00437625" w:rsidTr="00437625">
        <w:trPr>
          <w:tblCellSpacing w:w="0" w:type="dxa"/>
        </w:trPr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226323,84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226323,84</w:t>
            </w:r>
          </w:p>
        </w:tc>
      </w:tr>
    </w:tbl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6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 Решению Собрания депутатов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от «02» июня 2022 г № 12-1.3-7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Распределение расходов местного бюджета по ведомственной структуре расходов бюджета муниципального образования «Большезмеинский сельсовет» Щигровского района Курской области за 2021 год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527"/>
        <w:gridCol w:w="666"/>
        <w:gridCol w:w="444"/>
        <w:gridCol w:w="537"/>
        <w:gridCol w:w="1164"/>
        <w:gridCol w:w="506"/>
        <w:gridCol w:w="1229"/>
        <w:gridCol w:w="1206"/>
      </w:tblGrid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ГРБС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РЗ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  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2633230,23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2372696,19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1496695,59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1244781,55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368516,00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368516,00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368516,00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368516,00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368516,00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368516,00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368516,00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368516,00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368516,00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368516,00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652236,81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652236,81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652236,81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652236,81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652236,81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652236,81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652236,81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652236,81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sz w:val="18"/>
                <w:szCs w:val="18"/>
              </w:rPr>
              <w:lastRenderedPageBreak/>
              <w:t>органами управления государственными</w:t>
            </w:r>
          </w:p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646960,81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646960,81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5276,00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5276,00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 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22660,00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22660,00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22660,00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22660,00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Межбюджетные трансферты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22660,00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0 7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0 7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и проведение выборов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С1441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С1441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186368,74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186368,74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2021-2023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174080,24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174080,24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2021-2023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174080,24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174080,24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«Материально-техническое обеспечение учреждений и формирование имиджа Большезмеинского сельсовета Щигровского района Курской области»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174080,24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174080,24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174080,24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174080,24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174080,24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174080,24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260002,54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9088,50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260002,54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9088,50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260002,54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9088,50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76 100 </w:t>
            </w:r>
            <w:r>
              <w:rPr>
                <w:sz w:val="18"/>
                <w:szCs w:val="18"/>
              </w:rPr>
              <w:lastRenderedPageBreak/>
              <w:t>С1404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250914,04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1088,50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1088,50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89267,00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89267,00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79500,00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9767,00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9767,00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11760,00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11760,00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11760,00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11760,00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11760,00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 "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11760,00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11760,00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11760,00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32620,00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31620,00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31620,00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31620,00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31620,00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31620,00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733765,00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732765,00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2021-2022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501696,87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501696,87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501696,87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501696,87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4712,87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4712,87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4712,87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4712,87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4712,87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4712,87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4712,87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4712,87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4712,87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4712,87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456995,00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456995,00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456995,00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456995,00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сельской территории»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456995,00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456995,00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117747,00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117747,00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117747,00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117747,00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29437,00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29437,00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29437,00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29437,00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областного бюджета на реализацию проекта «Народный бюджет»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185886,00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185886,00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«Детская игровая площадка в с.Большой Змеинец Большезмеинского сельсовета Щигровского района Курской области»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24 101 14001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185886,00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185886,00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  государственной (муниципальной) собственности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24 101 14001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185886,00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185886,00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на реализацию проекта «Народный бюджет»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123925,00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123925,00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«Детская игровая площадка в с.Большой Змеинец Большезмеинского сельсовета Щигровского района Курской области»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S4001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123925,00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123925,00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  государственной (муниципальной) собственности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S4001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123925,00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123925,00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«Организация и содержание мест захоронения в Большезмеинском сельсовете » на 2020-2023 годы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39989,00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39989,00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39989,00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39989,00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мест захоронения  (кладбищ) на территории поселения»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39989,00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39989,00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39989,00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39989,00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39989,00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39989,00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274866,93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274866,93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274866,93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274866,93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274866,93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274866,93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274866,93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274866,93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"Сохранение и развитие культуры Большезмеинского сельсовета Щигровского района Курской области"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274866,93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274866,93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86932,00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86932,00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18"/>
                <w:szCs w:val="1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86932,00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86932,00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171303,65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171303,65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171303,65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171303,65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16631,28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16631,28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15501,28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15501,28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1130,00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226323,84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226323,84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226323,84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226323,84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226323,84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226323,84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226323,84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226323,84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226323,84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226323,84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226323,84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226323,84</w:t>
            </w:r>
          </w:p>
        </w:tc>
      </w:tr>
      <w:tr w:rsidR="00437625" w:rsidTr="0043762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226323,84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7625" w:rsidRDefault="004376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226323,84</w:t>
            </w:r>
          </w:p>
        </w:tc>
      </w:tr>
    </w:tbl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7625" w:rsidRDefault="00437625" w:rsidP="004376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437625" w:rsidRDefault="00BB6700" w:rsidP="00437625"/>
    <w:sectPr w:rsidR="00BB6700" w:rsidRPr="0043762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2766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92F8B"/>
    <w:rsid w:val="00196B51"/>
    <w:rsid w:val="0019746E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B2398"/>
    <w:rsid w:val="003C26FF"/>
    <w:rsid w:val="003C397F"/>
    <w:rsid w:val="003C3A97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37625"/>
    <w:rsid w:val="0044751A"/>
    <w:rsid w:val="00451A6F"/>
    <w:rsid w:val="004522B1"/>
    <w:rsid w:val="00452A94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555"/>
    <w:rsid w:val="005B06DD"/>
    <w:rsid w:val="005B3499"/>
    <w:rsid w:val="005B7C60"/>
    <w:rsid w:val="005C02AF"/>
    <w:rsid w:val="005C5682"/>
    <w:rsid w:val="005D3382"/>
    <w:rsid w:val="005D4AAE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83BDD"/>
    <w:rsid w:val="00786154"/>
    <w:rsid w:val="00787D45"/>
    <w:rsid w:val="00790355"/>
    <w:rsid w:val="00794025"/>
    <w:rsid w:val="007A7849"/>
    <w:rsid w:val="007C05BC"/>
    <w:rsid w:val="007C7FCF"/>
    <w:rsid w:val="007E52D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201B"/>
    <w:rsid w:val="00872063"/>
    <w:rsid w:val="00874323"/>
    <w:rsid w:val="0088287A"/>
    <w:rsid w:val="0089513C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24165"/>
    <w:rsid w:val="00A30305"/>
    <w:rsid w:val="00A307A0"/>
    <w:rsid w:val="00A37CEB"/>
    <w:rsid w:val="00A41641"/>
    <w:rsid w:val="00A44ADF"/>
    <w:rsid w:val="00A45C0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337E0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1FD2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4BDC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17660</TotalTime>
  <Pages>15</Pages>
  <Words>4995</Words>
  <Characters>28474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545</cp:revision>
  <cp:lastPrinted>2019-03-04T06:14:00Z</cp:lastPrinted>
  <dcterms:created xsi:type="dcterms:W3CDTF">2019-02-20T10:58:00Z</dcterms:created>
  <dcterms:modified xsi:type="dcterms:W3CDTF">2025-04-18T11:46:00Z</dcterms:modified>
</cp:coreProperties>
</file>