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09" w:rsidRDefault="00947A09" w:rsidP="00947A0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 От «25» июля 2022 г. № 64 Об утверждении Порядка формирования перечня налоговых расходов и оценки налоговых расходов Большезмеинского сельсовета Щигровского района Курской области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ИЕ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«25» июля  2022 г. № 64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формирования перечня налоговых расходов и оценки налоговых расходов Большезмеинского сельсовета  Щигровского  района Курской области </w:t>
      </w:r>
    </w:p>
    <w:p w:rsidR="00947A09" w:rsidRDefault="00947A09" w:rsidP="00947A09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      </w:t>
      </w:r>
    </w:p>
    <w:p w:rsidR="00947A09" w:rsidRDefault="00947A09" w:rsidP="00947A09">
      <w:pPr>
        <w:pStyle w:val="4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В соответствии со статьей 174.3 Бюджетного кодекса Российской Федерации, Постановлением Правительства РФ от 22.06.2019г. №796 «Об общих требованиях к оценке налоговых расходов субъектов Российской Федерации и муниципальных образований», Постановлением Правительства РФ от 15.05.2022г. № 1081 «О внесении изменений в общие требования к оценке налоговых расходов субъектов Российской Федерации и муниципальных образований», администрация Большезмеинского сельсовета  Щигровского  района Курской области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постановляет: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формирования перечня налоговых расходов и оценки налоговых расходов Большезмеинского сельсовета Щигровского  района Курской области.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Контроль за исполнением постановления оставляю за собой.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 и распространяется на бюджетные правоотношения, возникшие с 1 января 2022 года.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Врио  Главы Большезмеинского сельсовета                                            З.Н.Ефремова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25.07.2022 г. №64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формирования перечня налоговых расходов и оценки налоговых расходов Большезмеинского сельсовета  Щигровского района Курской области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определяет правила формирования перечня налоговых расходов (далее – перечень) и оценку налоговых расходов (далее – оценка) Большезмеинского сельсовета Щигровского района Курской области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Налоговые расходы Большезмеинского сельсовета - выпадающие доходы бюджета Большезмеинского сельсовета,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Большезмеинского сельсовета и (или) целями социально-экономической политики Большезмеинского сельсовета, не относящимися к муниципальным программам.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Перечень налоговых расходов Большезмеинского сельсовета содержит сведения о распределении налоговых расходов Большезмеинского сельсовета в соответствии с целями муниципальных программ и их структурных элементов и (или) целями социально-экономической политики Большезмеинского сельсовета, не относящимися к муниципальным программам Большезмеинского сельсовета, а также о кураторах налоговых расходов.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Большезмеинского сельсовета, за достижение соответствующих налоговому расходу целей муниципальных программ Большезмеинского сельсовета и (или) целей социально-экономической политики Большезмеинского сельсовета, не относящихся к муниципальным программам Большезмеинского сельсовета.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Перечень налоговых расходов (налоговых льгот) Большезмеинского сельсовета включает все налоговые расходы (налоговые льготы), установленные нормативными правовыми актами Большезмеинского сельсовета.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Налоговые расходы (налоговые льготы), соответствующие целям социально-экономической политики Большезмеинского сельсовета, реализуемые в рамках нескольких муниципальных программ Большезмеинского сельсовета, относятся к нераспределенным налоговым расходам (налоговым льготам).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Налоговые расходы (налоговые льготы), которые не соответствуют перечисленным выше критериям, относятся к непрограммным налоговым расходам (налоговым льготам).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Нормативные характеристики налоговых расходов Большезмеинского сельсовета - сведения о положениях нормативных правовых актов, которыми предусматриваются налоговые льготы, освобождения и иные преференции по налогам, сборам (далее-льготы),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5" w:anchor="Par13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приложению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Фискальные характеристики налоговых расходов Большезмеинского сельсовета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</w:r>
      <w:hyperlink r:id="rId6" w:anchor="Par13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к настоящему Порядку.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Целевые характеристики налоговых расходов Большезмеинского сельсовета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7" w:anchor="Par13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к настоящему Порядку.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Оценка налоговых расходов Большезмеинского сельсовета - комплекс мероприятий по оценке объемов налоговых расходов Большезмеинского сельсовета, обусловленных льготами, предоставленными плательщикам, а также по оценке эффективности налоговых расходов Большезмеинского сельсовета.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Оценка объемов налоговых расходов Большезмеинского сельсовета - определение объемов выпадающих доходов бюджетов Большезмеинского сельсовета, обусловленных льготами, предоставленными плательщикам.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Оценка эффективности налоговых расходов Большезмеинского сельсовета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Большезмеинского сельсовета.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Социальные налоговые расходы муниципального образования - 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Стимулирующие налоговые расходы Большезмеинского сельсовета - целевая категория налоговых расходов Большезмеинского сельсовета поселения, предполагающих стимулирование экономической активности субъектов предпринимательской деятельности и последующее увеличение доходов бюджета Большезмеинского сельсовета.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Технические налоговые расходы Большезмеинского сельсовета - целевая категория налоговых расходов Большезмеинского сельсовета,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Большезмеинского сельсовета.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В целях оценки налоговых расходов Большезмеинского сельсовета (далее – администрация):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формирует перечень налоговых расходов Большезмеинского сельсовета;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формирует оценку объемов налоговых расходов Большезмеинского сельсовета за отчетный финансовый год, а также оценку объемов налоговых расходов Большезмеинского сельсовета на текущий финансовый год, очередной финансовый год и плановый период;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осуществляет обобщение результатов оценки эффективности налоговых расходов Большезмеинского сельсовета.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19. В целях оценки налоговых расходов Большезмеинского сельсовета 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Большезмеинского сельсовета за отчетный финансовый год, а также информацию о стимулирующих налоговых расходах Большезмеинского сельсовета за 6 лет, предшествующих отчетному финансовому году.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20. В целях оценки налоговых расходов Большезмеинского сельсовета кураторы налоговых расходов: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формируют информацию о нормативных, целевых и фискальных характеристиках налоговых расходов Большезмеинского сельсовета, предусмотренную </w:t>
      </w:r>
      <w:hyperlink r:id="rId8" w:anchor="Par133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приложением</w:t>
        </w:r>
      </w:hyperlink>
      <w:r>
        <w:rPr>
          <w:rFonts w:ascii="Tahoma" w:hAnsi="Tahoma" w:cs="Tahoma"/>
          <w:color w:val="000000"/>
          <w:sz w:val="18"/>
          <w:szCs w:val="18"/>
        </w:rPr>
        <w:t> к настоящему Порядку;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осуществляют оценку эффективности каждого курируемого налогового расхода Большезмеинского сельсовета и направляют результаты такой оценки в администрацию.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II. Формирование перечня налоговых расходов Большезмеинского сельсовета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21. Перечень налоговых расходов Большезмеинского сельсовета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уточнения структурных элементов муниципальных программ Большезмеинского сельсовета 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22. В срок, не позднее 15 рабочих дней после завершения процедур, установленных в пункте 21 настоящего Порядка, перечень налоговых расходов Большезмеинского сельсовета размещается на официальном сайте администрации Большезмеинского сельсовета в информационно-телекоммуникационной сети «Интернет».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III. Порядок оценки налоговых расходов Большезмеинского сельсовета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23. Методики оценки эффективности налоговых расходов Большезмеинского сельсовета разрабатываются кураторами налоговых расходов.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24. Оценка эффективности налоговых расходов Большезмеинского сельсовета (в том числе нераспределенных) осуществляется кураторами налоговых расходов и включает: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оценку целесообразности налоговых расходов Большезмеинского сельсовета;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оценку результативности налоговых расходов Большезмеинского сельсовета.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оценки эффективности налоговых расходов Большезмеинского сельсовета администрация формирует ежегодно, до 1 сентября текущего финансового года, оценку фактических объемов налоговых расходов Большезмеинского сельсовета 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Большезмеинского сельсовета на основании информации налогового органа.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25. Критериями целесообразности налоговых расходов Большезмеинского сельсовета являются: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соответствие налоговых расходов Большезмеинского сельсовета целям муниципальных программ Большезмеинского сельсовета, их структурных элементов и (или) целям социально-экономической политики Большезмеинского сельсовета, не относящимся к муниципальным программам Большезмеинского сельсовета (в отношении непрограммных налоговых расходов);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востребованность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26. В случае несоответствия налоговых расходов Большезмеинского сельсовета хотя бы одному из критериев, указанных в пункте 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27. В качестве критерия результативности налогового расхода Большезмеинского сельсовета определяется не менее одного показателя (индикатора) достижения целей муниципальной программы Большезмеинского сельсовета и (или) целей социально-экономической политики Большезмеинского сельсовета, не относящихся к муниципальным программам Большезмеинского сельсовета, либо иной показатель (индикатор), на значение которого оказывают влияние налоговые расходы Большезмеинского сельсовета.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28. Оценка результативности налоговых расходов Большезмеинского сельсовета включает оценку бюджетной эффективности налоговых расходов Большезмеинского сельсовета.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29. В целях проведения оценки бюджетной эффективности налоговых расходов Большезмеинского сельсовета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Большезмеинского сельсовета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30. В качестве альтернативных механизмов достижения целей муниципальной программы Большезмеинского сельсовета и (или) целей социально-экономической политики Большезмеинского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сельсовета, не относящихся к муниципальным программам Большезмеинского сельсовета, могут учитываться в том числе: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предоставление муниципальных гарантий Большезмеинского сельсовета по обязательствам плательщиков, имеющих право на льготы;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31. В целях оценки бюджетной эффективности стимулирующих налоговых расходов муниципального образования, обусловленных льготами, по налогу на прибыль организаций и налогу на имущество организаций наряду со сравнительным анализом, указанным в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пункте 30</w:t>
      </w:r>
      <w:r>
        <w:rPr>
          <w:rFonts w:ascii="Tahoma" w:hAnsi="Tahoma" w:cs="Tahoma"/>
          <w:color w:val="000000"/>
          <w:sz w:val="18"/>
          <w:szCs w:val="18"/>
        </w:rPr>
        <w:t> настоящего документа, рекомендуется рассчитывать оценку совокупного бюджетного эффекта (самоокупаемости) указанных налоговых расходов в соответствии с </w:t>
      </w:r>
      <w:r>
        <w:rPr>
          <w:rFonts w:ascii="Tahoma" w:hAnsi="Tahoma" w:cs="Tahoma"/>
          <w:color w:val="000000"/>
          <w:sz w:val="18"/>
          <w:szCs w:val="18"/>
          <w:u w:val="single"/>
        </w:rPr>
        <w:t>пунктом 32</w:t>
      </w:r>
      <w:r>
        <w:rPr>
          <w:rFonts w:ascii="Tahoma" w:hAnsi="Tahoma" w:cs="Tahoma"/>
          <w:color w:val="000000"/>
          <w:sz w:val="18"/>
          <w:szCs w:val="18"/>
        </w:rPr>
        <w:t> настоящего документа. 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32. Оценка совокупного бюджетного эффекта (самоокупаемости) стимулирующих налоговых расходов  определяется за период с начала действия для плательщиков соответствующих льгот или за 5 отчетных лет, а в случае, если указанные льготы действуют более 6 лет, - на день проведения оценки эффективности налогового расхода в соответствии с Постановление Правительства РФ от 22.06.2019 N 796 «Об общих требованиях к оценке налоговых расходов субъектов Российской Федерации и муниципальных образований» (с изменениями и дополнениями).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33. По итогам оценки эффективности налогового расхода Большезмеинского сельсовета куратор налогового расхода формулирует выводы о достижении целевых характеристик налогового расхода Большезмеинского сельсовета: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значимости вклада налогового расхода Большезмеинского сельсовета в достижение соответствующих показателей (индикаторов);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34. По результатам оценки эффективности соответствующих налоговых расходов куратор налогового расхода Большезмеинского сельсовета формирует общий вывод о степени их эффективности и рекомендации о целесообразности их дальнейшего осуществления.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Результаты оценки эффективности налоговых расходов Большезмеинского сельсовета,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35. Оценку результативности налоговых расходов муниципальных образований допускается не проводить в отношении технических налоговых расходов муниципальных образований.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36. Результаты оценки налоговых расходов Большезмеинского сельсовета учитываются при формировании основных направлений бюджетной, налоговой и долговой политики Большезмеинского сельсовета, а также при проведении оценки эффективности реализации муниципальных программ.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47A09" w:rsidRDefault="00947A09" w:rsidP="00947A0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947A09" w:rsidRDefault="00BB6700" w:rsidP="00947A09"/>
    <w:sectPr w:rsidR="00BB6700" w:rsidRPr="00947A0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3084"/>
    <w:rsid w:val="000B4628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68B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970F6"/>
    <w:rsid w:val="00897453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5ECD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324A9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BF5022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1\%D1%81%D0%B0%D0%B9%D1%82\201120194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1\%D1%81%D0%B0%D0%B9%D1%82\2011201945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C:\1\%D1%81%D0%B0%D0%B9%D1%82\2011201945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18722</TotalTime>
  <Pages>4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795</cp:revision>
  <cp:lastPrinted>2019-03-04T06:14:00Z</cp:lastPrinted>
  <dcterms:created xsi:type="dcterms:W3CDTF">2019-02-20T10:58:00Z</dcterms:created>
  <dcterms:modified xsi:type="dcterms:W3CDTF">2025-04-19T05:28:00Z</dcterms:modified>
</cp:coreProperties>
</file>