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11" w:rsidRPr="00275511" w:rsidRDefault="00275511" w:rsidP="00275511">
      <w:pPr>
        <w:shd w:val="clear" w:color="auto" w:fill="EEEEEE"/>
        <w:jc w:val="center"/>
        <w:rPr>
          <w:rFonts w:ascii="Tahoma" w:hAnsi="Tahoma" w:cs="Tahoma"/>
          <w:b/>
          <w:bCs/>
          <w:color w:val="000000"/>
          <w:sz w:val="21"/>
          <w:szCs w:val="21"/>
        </w:rPr>
      </w:pPr>
      <w:r w:rsidRPr="00275511">
        <w:rPr>
          <w:rFonts w:ascii="Tahoma" w:hAnsi="Tahoma" w:cs="Tahoma"/>
          <w:b/>
          <w:bCs/>
          <w:color w:val="000000"/>
          <w:sz w:val="21"/>
          <w:szCs w:val="21"/>
        </w:rPr>
        <w:t>П О С Т А Н О В Л Е Н И Е От « 18 » февраля 2013г. №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руководителямимуниципальныхучреждений Большезмеинского сельсовета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АДМИНИСТРАЦИЯ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БОЛЬШЕЗМЕИНСКОГО СЕЛЬСОВЕТА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ЩИГРОВСКОГО РАЙОНА КУРСКОЙ ОБЛАСТИ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П О С Т А Н О В Л Е Н И 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От    «  18   »  февраля  2013г.                                                                          №   6</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Порядке представления лицами,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поступающими на работу на должность</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руководителя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Большезмеинского сельсовета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 руководителями муниципальных учреждений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Большезмеинского сельсовета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сведений о доходах, об имуществе и обязательствах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имущественного характера и проверке достоверности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и полноты сведений, представляемых лицами, поступающими 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работу на должность руководителя муниципального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учреждения Большезмеинского сельсовета Щигровского района, и руководителямимуниципальныхучреждений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Большезмеинского сельсовета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В целях реализации положений Федерального закона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в соответствии с требованиями статьи 275 Трудового кодекса Российской Федерации, Администрация Большезмеинского сельсовета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ПОСТАНОВЛЯЕТ:</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1.Утвердить прилагаемые: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Положение о представлении лицом, поступающим на работу на должность руководителя муниципального учреждения Большезмеинского сельсовета Щигровского района, а также руководителем муниципального учреждения  Большезмеинского сельсовета Щигровского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Положение о проверке достоверности и полноты сведений, представляемых лицом, поступающим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2. Контроль за исполнением настоящего постановления возложить на заместителя главы администрации Большезмеинского сельсовет Щигровского района  Ефремову З.Н..</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3. Постановление вступает в силу со дня его подписания.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lastRenderedPageBreak/>
        <w:t>Глава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Большезмеинского сельсовета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Щигровского района                                                        В.В.Кобелев</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Утверждено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постановлением Администрации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Большезмеинского сельсовета Щигровского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района Курской области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от18 февраля 2013 г. №6</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ПОЛОЖЕНИЕ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О ПРЕДСТАВЛЕНИИ ЛИЦОМ, ПОСТУПАЮЩИМ НА РАБОТУ НА ДОЛЖНОСТЬ РУКОВОДИТЕЛЯ МУНИЦИПАЛЬНОГО  УЧРЕЖДЕНИЯ БОЛЬШЕЗМЕИНСКОГО СЕЛЬСОВЕТА ЩИГРОВСКОГО РАЙОНА, А ТАКЖЕ РУКОВОДИТЕЛЕМ МУНИЦИПАЛЬНОГО УЧРЕЖДЕНИЯ БОЛЬШЕЗМЕИНСКОГО СЕЛЬСОВЕТА ЩИГРОВСКОГО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numPr>
          <w:ilvl w:val="0"/>
          <w:numId w:val="1"/>
        </w:numPr>
        <w:shd w:val="clear" w:color="auto" w:fill="EEEEEE"/>
        <w:ind w:left="0"/>
        <w:rPr>
          <w:rFonts w:ascii="Tahoma" w:hAnsi="Tahoma" w:cs="Tahoma"/>
          <w:color w:val="000000"/>
          <w:sz w:val="18"/>
          <w:szCs w:val="18"/>
        </w:rPr>
      </w:pPr>
      <w:r w:rsidRPr="00275511">
        <w:rPr>
          <w:rFonts w:ascii="Tahoma" w:hAnsi="Tahoma" w:cs="Tahoma"/>
          <w:color w:val="000000"/>
          <w:sz w:val="18"/>
          <w:szCs w:val="18"/>
        </w:rPr>
        <w:t>Настоящее Положение определяет порядок представления лицом, поступающим на работу на должность руководителя муниципального учреждения (далее-гражданин) или руководителем муниципального учреждения (далее-руководитель)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xml:space="preserve">2. 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w:t>
      </w:r>
      <w:r w:rsidRPr="00275511">
        <w:rPr>
          <w:rFonts w:ascii="Tahoma" w:hAnsi="Tahoma" w:cs="Tahoma"/>
          <w:color w:val="000000"/>
          <w:sz w:val="18"/>
          <w:szCs w:val="18"/>
        </w:rPr>
        <w:lastRenderedPageBreak/>
        <w:t>о доходах, об имуществе и обязательствах имущественного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3.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4. Гражданин представляет:</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 по форме согласно Приложению №1 к настоящему Положению;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 по форме согласно Приложению №2 к настоящему Положению.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5. Руководитель муниципального учреждения представляет:</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№3 к настоящему Положению;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№4 к настоящему Положению.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6.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 который осуществляет функции и полномочия учредителя муниципального учреждения Большезмеинского сельсовета Щигровского района, в журнале и приобщаются к личному делу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7.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Такие уточненные сведения не считаются представленными с нарушением срока.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8.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9. В случае, если гражданин, представивший справки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 ему по письменному заявлению вместе с другими документами в 5-дневный срок со дня поступления заявления.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lastRenderedPageBreak/>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Приложение № 1</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к Положению  о предоставлении лицом,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поступающим на работу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муниципального учреждения, а также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руководителем муниципального учреждения сведений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о своих доходах, об имуществе и обязательствах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имущественного характера и о доходах,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В _________________________________________________________________________            (указывается наименование муниципального органа)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СПРАВКА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доходах, 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характера лица, поступающего на работу на должность руководителя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Я, 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рождения)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(основное место работы, в случае отсутствия основного места работы – род занятий)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проживающий по адресу: 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(адрес места жительства)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сообщаю  сведения о своих доходах, об имуществе, о вкладах в банках, ценных бумагах, об обязательствах  имущественного  характера: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1. Сведения о доходах </w:t>
      </w:r>
      <w:r w:rsidRPr="00275511">
        <w:rPr>
          <w:rFonts w:ascii="Tahoma" w:hAnsi="Tahoma" w:cs="Tahoma"/>
          <w:b/>
          <w:bCs/>
          <w:color w:val="000000"/>
          <w:sz w:val="18"/>
          <w:vertAlign w:val="superscript"/>
        </w:rPr>
        <w:t>1</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5970"/>
        <w:gridCol w:w="2756"/>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Величина дохода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по основному месту работы</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педагогической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научной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иной творческой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вкладов в банках и иных кредитных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ценных бумаг и долей участия в коммерческих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доходы (указать 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Итого доход за отчетный период</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доходы (включая пенсии, пособия, иные выплаты) за отчетный год</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Доход, полученный в иностранной валюте, указывается в рублях по курсу Банка России на дату получения дохода.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2. Сведения об имуществе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lastRenderedPageBreak/>
        <w:t>2.1. Недвижимое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2912"/>
        <w:gridCol w:w="1897"/>
        <w:gridCol w:w="2540"/>
        <w:gridCol w:w="138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Земельные участки </w:t>
            </w:r>
            <w:r w:rsidRPr="00275511">
              <w:rPr>
                <w:sz w:val="18"/>
                <w:szCs w:val="18"/>
                <w:vertAlign w:val="superscript"/>
              </w:rPr>
              <w:t>2</w:t>
            </w:r>
            <w:r w:rsidRPr="00275511">
              <w:rPr>
                <w:sz w:val="18"/>
                <w:szCs w:val="18"/>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который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2.2. Транспортные средства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
        <w:gridCol w:w="3592"/>
        <w:gridCol w:w="1900"/>
        <w:gridCol w:w="3241"/>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марка</w:t>
            </w:r>
            <w:r w:rsidRPr="00275511">
              <w:rPr>
                <w:sz w:val="18"/>
                <w:szCs w:val="18"/>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регистрации</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lastRenderedPageBreak/>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который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3. Сведения о денежных средствах, находящихся на счетах в банках и иных кредитных организациях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
        <w:gridCol w:w="2690"/>
        <w:gridCol w:w="1421"/>
        <w:gridCol w:w="1338"/>
        <w:gridCol w:w="1733"/>
        <w:gridCol w:w="155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валюта счета </w:t>
            </w:r>
            <w:r w:rsidRPr="00275511">
              <w:rPr>
                <w:sz w:val="18"/>
                <w:szCs w:val="18"/>
                <w:vertAlign w:val="superscript"/>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Дата открытия счета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Номер счета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Остаток на счете </w:t>
            </w:r>
            <w:r w:rsidRPr="00275511">
              <w:rPr>
                <w:sz w:val="18"/>
                <w:szCs w:val="18"/>
                <w:vertAlign w:val="superscript"/>
              </w:rPr>
              <w:t>2</w:t>
            </w:r>
            <w:r w:rsidRPr="00275511">
              <w:rPr>
                <w:sz w:val="18"/>
                <w:szCs w:val="18"/>
              </w:rPr>
              <w:t> (руб.)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7</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вид счета (депозитный, текущий, расчетный, ссудный и другие) и валюта счета.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4. Сведения о ценных бумагах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4.1. Акции и иное участие в коммерческих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2453"/>
        <w:gridCol w:w="2058"/>
        <w:gridCol w:w="1438"/>
        <w:gridCol w:w="1237"/>
        <w:gridCol w:w="155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w:t>
            </w:r>
            <w:r w:rsidRPr="00275511">
              <w:rPr>
                <w:sz w:val="18"/>
                <w:szCs w:val="18"/>
              </w:rPr>
              <w:softHyphen/>
              <w:t>вание и организаци</w:t>
            </w:r>
            <w:r w:rsidRPr="00275511">
              <w:rPr>
                <w:sz w:val="18"/>
                <w:szCs w:val="18"/>
              </w:rPr>
              <w:softHyphen/>
              <w:t>онно-правовая форма организа</w:t>
            </w:r>
            <w:r w:rsidRPr="00275511">
              <w:rPr>
                <w:sz w:val="18"/>
                <w:szCs w:val="18"/>
              </w:rPr>
              <w:softHyphen/>
              <w:t>ции </w:t>
            </w:r>
            <w:r w:rsidRPr="00275511">
              <w:rPr>
                <w:sz w:val="18"/>
                <w:szCs w:val="18"/>
                <w:vertAlign w:val="superscript"/>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w:t>
            </w:r>
            <w:r w:rsidRPr="00275511">
              <w:rPr>
                <w:sz w:val="18"/>
                <w:szCs w:val="18"/>
              </w:rPr>
              <w:softHyphen/>
              <w:t>ния организа</w:t>
            </w:r>
            <w:r w:rsidRPr="00275511">
              <w:rPr>
                <w:sz w:val="18"/>
                <w:szCs w:val="18"/>
              </w:rPr>
              <w:softHyphen/>
              <w:t>ции (адрес)</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Уставный капитал </w:t>
            </w:r>
            <w:r w:rsidRPr="00275511">
              <w:rPr>
                <w:sz w:val="18"/>
                <w:szCs w:val="18"/>
                <w:vertAlign w:val="superscript"/>
              </w:rPr>
              <w:t>2</w:t>
            </w:r>
            <w:r w:rsidRPr="00275511">
              <w:rPr>
                <w:sz w:val="18"/>
                <w:szCs w:val="18"/>
              </w:rPr>
              <w:br/>
              <w:t>(руб.)</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Доля участия </w:t>
            </w:r>
            <w:r w:rsidRPr="00275511">
              <w:rPr>
                <w:sz w:val="18"/>
                <w:szCs w:val="18"/>
                <w:vertAlign w:val="superscript"/>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участия </w:t>
            </w:r>
            <w:r w:rsidRPr="00275511">
              <w:rPr>
                <w:sz w:val="18"/>
                <w:szCs w:val="18"/>
                <w:vertAlign w:val="superscript"/>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lastRenderedPageBreak/>
        <w:t>3</w:t>
      </w:r>
      <w:r w:rsidRPr="00275511">
        <w:rPr>
          <w:rFonts w:ascii="Tahoma" w:hAnsi="Tahoma" w:cs="Tahoma"/>
          <w:color w:val="000000"/>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4.2. Иные ценные бумаги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809"/>
        <w:gridCol w:w="2175"/>
        <w:gridCol w:w="1746"/>
        <w:gridCol w:w="1404"/>
        <w:gridCol w:w="160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ценной бумаги </w:t>
            </w:r>
            <w:r w:rsidRPr="00275511">
              <w:rPr>
                <w:sz w:val="18"/>
                <w:szCs w:val="18"/>
                <w:vertAlign w:val="superscript"/>
              </w:rPr>
              <w:t>1</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Лицо, выпустив</w:t>
            </w:r>
            <w:r w:rsidRPr="00275511">
              <w:rPr>
                <w:sz w:val="18"/>
                <w:szCs w:val="18"/>
              </w:rPr>
              <w:softHyphen/>
              <w:t>шее ценную бумагу</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Номиналь</w:t>
            </w:r>
            <w:r w:rsidRPr="00275511">
              <w:rPr>
                <w:sz w:val="18"/>
                <w:szCs w:val="18"/>
              </w:rPr>
              <w:softHyphen/>
              <w:t>ная величина обязатель</w:t>
            </w:r>
            <w:r w:rsidRPr="00275511">
              <w:rPr>
                <w:sz w:val="18"/>
                <w:szCs w:val="18"/>
              </w:rPr>
              <w:softHyphen/>
              <w:t>ства</w:t>
            </w:r>
            <w:r w:rsidRPr="00275511">
              <w:rPr>
                <w:sz w:val="18"/>
                <w:szCs w:val="18"/>
              </w:rPr>
              <w:br/>
              <w:t>(руб.)</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Общее количество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Общая стоимость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5. Сведения об обязательствах имущественного характера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5.1. Объекты недвижимого имущества, находящиеся в пользовании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571"/>
        <w:gridCol w:w="1800"/>
        <w:gridCol w:w="1837"/>
        <w:gridCol w:w="2338"/>
        <w:gridCol w:w="1188"/>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имущества </w:t>
            </w:r>
            <w:r w:rsidRPr="00275511">
              <w:rPr>
                <w:sz w:val="18"/>
                <w:szCs w:val="18"/>
                <w:vertAlign w:val="superscript"/>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сроки пользо</w:t>
            </w:r>
            <w:r w:rsidRPr="00275511">
              <w:rPr>
                <w:sz w:val="18"/>
                <w:szCs w:val="18"/>
              </w:rPr>
              <w:softHyphen/>
              <w:t>вания </w:t>
            </w:r>
            <w:r w:rsidRPr="00275511">
              <w:rPr>
                <w:sz w:val="18"/>
                <w:szCs w:val="18"/>
                <w:vertAlign w:val="superscript"/>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пользо</w:t>
            </w:r>
            <w:r w:rsidRPr="00275511">
              <w:rPr>
                <w:sz w:val="18"/>
                <w:szCs w:val="18"/>
              </w:rPr>
              <w:softHyphen/>
              <w:t>вания </w:t>
            </w:r>
            <w:r w:rsidRPr="00275511">
              <w:rPr>
                <w:sz w:val="18"/>
                <w:szCs w:val="18"/>
                <w:vertAlign w:val="superscript"/>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 состоянию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недвижимого имущества (земельный участок, жилой дом, дача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Указываются вид пользования (аренда, безвозмездное пользование и другие) и сроки пользования.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5.2. Прочие обязательства </w:t>
      </w:r>
      <w:r w:rsidRPr="00275511">
        <w:rPr>
          <w:rFonts w:ascii="Tahoma" w:hAnsi="Tahoma" w:cs="Tahoma"/>
          <w:b/>
          <w:bCs/>
          <w:color w:val="000000"/>
          <w:sz w:val="18"/>
          <w:vertAlign w:val="superscript"/>
        </w:rPr>
        <w:t>1</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1928"/>
        <w:gridCol w:w="1591"/>
        <w:gridCol w:w="1881"/>
        <w:gridCol w:w="1701"/>
        <w:gridCol w:w="163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Содержа</w:t>
            </w:r>
            <w:r w:rsidRPr="00275511">
              <w:rPr>
                <w:sz w:val="18"/>
                <w:szCs w:val="18"/>
              </w:rPr>
              <w:softHyphen/>
              <w:t>ние обязатель</w:t>
            </w:r>
            <w:r w:rsidRPr="00275511">
              <w:rPr>
                <w:sz w:val="18"/>
                <w:szCs w:val="18"/>
              </w:rPr>
              <w:softHyphen/>
              <w:t>ства </w:t>
            </w:r>
            <w:r w:rsidRPr="00275511">
              <w:rPr>
                <w:sz w:val="18"/>
                <w:szCs w:val="18"/>
                <w:vertAlign w:val="superscript"/>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Кредитор (должник)</w:t>
            </w:r>
            <w:r w:rsidRPr="00275511">
              <w:rPr>
                <w:sz w:val="18"/>
                <w:szCs w:val="18"/>
                <w:vertAlign w:val="superscript"/>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возникно</w:t>
            </w:r>
            <w:r w:rsidRPr="00275511">
              <w:rPr>
                <w:sz w:val="18"/>
                <w:szCs w:val="18"/>
              </w:rPr>
              <w:softHyphen/>
              <w:t>вения </w:t>
            </w:r>
            <w:r w:rsidRPr="00275511">
              <w:rPr>
                <w:sz w:val="18"/>
                <w:szCs w:val="18"/>
                <w:vertAlign w:val="superscript"/>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Сумма обязатель</w:t>
            </w:r>
            <w:r w:rsidRPr="00275511">
              <w:rPr>
                <w:sz w:val="18"/>
                <w:szCs w:val="18"/>
              </w:rPr>
              <w:softHyphen/>
              <w:t>ства </w:t>
            </w:r>
            <w:r w:rsidRPr="00275511">
              <w:rPr>
                <w:sz w:val="18"/>
                <w:szCs w:val="18"/>
                <w:vertAlign w:val="superscript"/>
              </w:rPr>
              <w:t>5</w:t>
            </w:r>
            <w:r w:rsidRPr="00275511">
              <w:rPr>
                <w:sz w:val="18"/>
                <w:szCs w:val="18"/>
              </w:rPr>
              <w:t> (руб.)</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Условия обязатель</w:t>
            </w:r>
            <w:r w:rsidRPr="00275511">
              <w:rPr>
                <w:sz w:val="18"/>
                <w:szCs w:val="18"/>
              </w:rPr>
              <w:softHyphen/>
              <w:t>ства </w:t>
            </w:r>
            <w:r w:rsidRPr="00275511">
              <w:rPr>
                <w:sz w:val="18"/>
                <w:szCs w:val="18"/>
                <w:vertAlign w:val="superscript"/>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Достоверность и полноту настоящих сведений подтверждаю.</w:t>
      </w:r>
    </w:p>
    <w:tbl>
      <w:tblPr>
        <w:tblW w:w="0" w:type="auto"/>
        <w:tblCellSpacing w:w="0" w:type="dxa"/>
        <w:tblCellMar>
          <w:left w:w="0" w:type="dxa"/>
          <w:right w:w="0" w:type="dxa"/>
        </w:tblCellMar>
        <w:tblLook w:val="04A0"/>
      </w:tblPr>
      <w:tblGrid>
        <w:gridCol w:w="230"/>
        <w:gridCol w:w="531"/>
        <w:gridCol w:w="252"/>
        <w:gridCol w:w="1701"/>
        <w:gridCol w:w="384"/>
        <w:gridCol w:w="370"/>
        <w:gridCol w:w="431"/>
        <w:gridCol w:w="5380"/>
      </w:tblGrid>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(подпись лица, поступающего на должность руководителя муниципального учреждения)</w:t>
            </w:r>
          </w:p>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(Ф.И.О. и подпись лица, принявшего справку)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lastRenderedPageBreak/>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существо обязательства (заем, кредит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Указывается вторая сторона обязательства: кредитор или должник, его фамилия, имя и отчество (наименование юридического лица), адрес.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5</w:t>
      </w:r>
      <w:r w:rsidRPr="00275511">
        <w:rPr>
          <w:rFonts w:ascii="Tahoma" w:hAnsi="Tahoma" w:cs="Tahoma"/>
          <w:color w:val="000000"/>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6</w:t>
      </w:r>
      <w:r w:rsidRPr="00275511">
        <w:rPr>
          <w:rFonts w:ascii="Tahoma" w:hAnsi="Tahoma" w:cs="Tahoma"/>
          <w:color w:val="000000"/>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Приложение № 2</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к Положению  о предоставлении лицом,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поступающим на работу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муниципального учреждения, а также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руководителем муниципального учреждения сведений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о своих доходах, об имуществе и обязательствах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имущественного характера и о доходах,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В 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(указывается наименование муниципального органа)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СПРАВКА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доходах, 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лица, поступающего на работу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муниципального учреждения&lt;1&gt;</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Я, 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рождения)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(основное место работы, в случае отсутствия основного места работы – род занятий)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проживающий по адресу: 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(адрес места жительства)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сообщаю  сведения о доходах моей (моего)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(супруги (супруга), несовершеннолетней дочери, несовершеннолетнего сына)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рождения)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(основное место работы или службы, занимаемая должность,в случае отсутствия основного места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работы или службы - род занятий)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lastRenderedPageBreak/>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имуществе,  о  вкладах  в банках,  ценных  бумагах,  об  обязательствах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имущественного  характера.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&lt;1&gt;  Сведения представляются отдельно на супругу (супруга) и на каждогоиз    несовершеннолетних   детей   лица, поступающего на работу на должность руководителя муниципального учреждения, представляющего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1. Сведения о доходах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5970"/>
        <w:gridCol w:w="2756"/>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Величина дохода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по основному месту работы</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педагогической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научной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иной творческой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вкладов в банках и иных кредитных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ценных бумаг и долей участия в коммерческих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доходы (указать 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Итого доход за отчетный период</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доходы (включая пенсии, пособия, иные выплаты) за отчетный год.</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Доход, полученный в иностранной валюте, указывается в рублях по курсу Банка России на дату получения дохода.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2. Сведения об имуществе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2.1. Недвижимое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2912"/>
        <w:gridCol w:w="1897"/>
        <w:gridCol w:w="2540"/>
        <w:gridCol w:w="138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Земельные участки </w:t>
            </w:r>
            <w:r w:rsidRPr="00275511">
              <w:rPr>
                <w:sz w:val="18"/>
                <w:szCs w:val="18"/>
                <w:vertAlign w:val="superscript"/>
              </w:rPr>
              <w:t>2</w:t>
            </w:r>
            <w:r w:rsidRPr="00275511">
              <w:rPr>
                <w:sz w:val="18"/>
                <w:szCs w:val="18"/>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lastRenderedPageBreak/>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2.2. Транспортные средства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
        <w:gridCol w:w="3592"/>
        <w:gridCol w:w="1900"/>
        <w:gridCol w:w="3241"/>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марка</w:t>
            </w:r>
            <w:r w:rsidRPr="00275511">
              <w:rPr>
                <w:sz w:val="18"/>
                <w:szCs w:val="18"/>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регистрации</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3. Сведения о денежных средствах, находящихся на счетах в банках и иных кредитных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
        <w:gridCol w:w="2690"/>
        <w:gridCol w:w="1421"/>
        <w:gridCol w:w="1338"/>
        <w:gridCol w:w="1733"/>
        <w:gridCol w:w="155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валюта счета </w:t>
            </w:r>
            <w:r w:rsidRPr="00275511">
              <w:rPr>
                <w:sz w:val="18"/>
                <w:szCs w:val="18"/>
                <w:vertAlign w:val="superscript"/>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Дата открытия счета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Номер счета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Остаток на счете </w:t>
            </w:r>
            <w:r w:rsidRPr="00275511">
              <w:rPr>
                <w:sz w:val="18"/>
                <w:szCs w:val="18"/>
                <w:vertAlign w:val="superscript"/>
              </w:rPr>
              <w:t>2</w:t>
            </w:r>
            <w:r w:rsidRPr="00275511">
              <w:rPr>
                <w:sz w:val="18"/>
                <w:szCs w:val="18"/>
              </w:rPr>
              <w:t> (руб.)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lastRenderedPageBreak/>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вид счета (депозитный, текущий, расчетный, ссудный и другие) и валюта счета.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4. Сведения о ценных бумагах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4.1. Акции и иное участие в коммерческих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2453"/>
        <w:gridCol w:w="2058"/>
        <w:gridCol w:w="1438"/>
        <w:gridCol w:w="1237"/>
        <w:gridCol w:w="155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w:t>
            </w:r>
            <w:r w:rsidRPr="00275511">
              <w:rPr>
                <w:sz w:val="18"/>
                <w:szCs w:val="18"/>
              </w:rPr>
              <w:softHyphen/>
              <w:t>вание и организаци</w:t>
            </w:r>
            <w:r w:rsidRPr="00275511">
              <w:rPr>
                <w:sz w:val="18"/>
                <w:szCs w:val="18"/>
              </w:rPr>
              <w:softHyphen/>
              <w:t>онно-правовая форма организа</w:t>
            </w:r>
            <w:r w:rsidRPr="00275511">
              <w:rPr>
                <w:sz w:val="18"/>
                <w:szCs w:val="18"/>
              </w:rPr>
              <w:softHyphen/>
              <w:t>ции </w:t>
            </w:r>
            <w:r w:rsidRPr="00275511">
              <w:rPr>
                <w:sz w:val="18"/>
                <w:szCs w:val="18"/>
                <w:vertAlign w:val="superscript"/>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w:t>
            </w:r>
            <w:r w:rsidRPr="00275511">
              <w:rPr>
                <w:sz w:val="18"/>
                <w:szCs w:val="18"/>
              </w:rPr>
              <w:softHyphen/>
              <w:t>ния организа</w:t>
            </w:r>
            <w:r w:rsidRPr="00275511">
              <w:rPr>
                <w:sz w:val="18"/>
                <w:szCs w:val="18"/>
              </w:rPr>
              <w:softHyphen/>
              <w:t>ции (адрес)</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Уставный капитал </w:t>
            </w:r>
            <w:r w:rsidRPr="00275511">
              <w:rPr>
                <w:sz w:val="18"/>
                <w:szCs w:val="18"/>
                <w:vertAlign w:val="superscript"/>
              </w:rPr>
              <w:t>2</w:t>
            </w:r>
            <w:r w:rsidRPr="00275511">
              <w:rPr>
                <w:sz w:val="18"/>
                <w:szCs w:val="18"/>
              </w:rPr>
              <w:br/>
              <w:t>(руб.)</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Доля участия </w:t>
            </w:r>
            <w:r w:rsidRPr="00275511">
              <w:rPr>
                <w:sz w:val="18"/>
                <w:szCs w:val="18"/>
                <w:vertAlign w:val="superscript"/>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участия </w:t>
            </w:r>
            <w:r w:rsidRPr="00275511">
              <w:rPr>
                <w:sz w:val="18"/>
                <w:szCs w:val="18"/>
                <w:vertAlign w:val="superscript"/>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4.2. Иные ценные бумаги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809"/>
        <w:gridCol w:w="2175"/>
        <w:gridCol w:w="1746"/>
        <w:gridCol w:w="1404"/>
        <w:gridCol w:w="160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ценной бумаги </w:t>
            </w:r>
            <w:r w:rsidRPr="00275511">
              <w:rPr>
                <w:sz w:val="18"/>
                <w:szCs w:val="18"/>
                <w:vertAlign w:val="superscript"/>
              </w:rPr>
              <w:t>1</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Лицо, выпустив</w:t>
            </w:r>
            <w:r w:rsidRPr="00275511">
              <w:rPr>
                <w:sz w:val="18"/>
                <w:szCs w:val="18"/>
              </w:rPr>
              <w:softHyphen/>
              <w:t>шее ценную бумагу</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Номиналь</w:t>
            </w:r>
            <w:r w:rsidRPr="00275511">
              <w:rPr>
                <w:sz w:val="18"/>
                <w:szCs w:val="18"/>
              </w:rPr>
              <w:softHyphen/>
              <w:t>ная величина обязатель</w:t>
            </w:r>
            <w:r w:rsidRPr="00275511">
              <w:rPr>
                <w:sz w:val="18"/>
                <w:szCs w:val="18"/>
              </w:rPr>
              <w:softHyphen/>
              <w:t>ства</w:t>
            </w:r>
            <w:r w:rsidRPr="00275511">
              <w:rPr>
                <w:sz w:val="18"/>
                <w:szCs w:val="18"/>
              </w:rPr>
              <w:br/>
              <w:t>(руб.)</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Общее количество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Общая стоимость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5. Сведения об обязательствах имущественного характера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lastRenderedPageBreak/>
        <w:t>5.1. Объекты недвижимого имущества, находящиеся в пользовании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571"/>
        <w:gridCol w:w="1800"/>
        <w:gridCol w:w="1837"/>
        <w:gridCol w:w="2338"/>
        <w:gridCol w:w="1188"/>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имущества </w:t>
            </w:r>
            <w:r w:rsidRPr="00275511">
              <w:rPr>
                <w:sz w:val="18"/>
                <w:szCs w:val="18"/>
                <w:vertAlign w:val="superscript"/>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сроки пользо</w:t>
            </w:r>
            <w:r w:rsidRPr="00275511">
              <w:rPr>
                <w:sz w:val="18"/>
                <w:szCs w:val="18"/>
              </w:rPr>
              <w:softHyphen/>
              <w:t>вания </w:t>
            </w:r>
            <w:r w:rsidRPr="00275511">
              <w:rPr>
                <w:sz w:val="18"/>
                <w:szCs w:val="18"/>
                <w:vertAlign w:val="superscript"/>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пользо</w:t>
            </w:r>
            <w:r w:rsidRPr="00275511">
              <w:rPr>
                <w:sz w:val="18"/>
                <w:szCs w:val="18"/>
              </w:rPr>
              <w:softHyphen/>
              <w:t>вания </w:t>
            </w:r>
            <w:r w:rsidRPr="00275511">
              <w:rPr>
                <w:sz w:val="18"/>
                <w:szCs w:val="18"/>
                <w:vertAlign w:val="superscript"/>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 состоянию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недвижимого имущества (земельный участок, жилой дом, дача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Указываются вид пользования (аренда, безвозмездное пользование и другие) и сроки пользования.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5.2. Прочие обязательства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1928"/>
        <w:gridCol w:w="1591"/>
        <w:gridCol w:w="1881"/>
        <w:gridCol w:w="1701"/>
        <w:gridCol w:w="163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Содержа</w:t>
            </w:r>
            <w:r w:rsidRPr="00275511">
              <w:rPr>
                <w:sz w:val="18"/>
                <w:szCs w:val="18"/>
              </w:rPr>
              <w:softHyphen/>
              <w:t>ние обязатель</w:t>
            </w:r>
            <w:r w:rsidRPr="00275511">
              <w:rPr>
                <w:sz w:val="18"/>
                <w:szCs w:val="18"/>
              </w:rPr>
              <w:softHyphen/>
              <w:t>ства </w:t>
            </w:r>
            <w:r w:rsidRPr="00275511">
              <w:rPr>
                <w:sz w:val="18"/>
                <w:szCs w:val="18"/>
                <w:vertAlign w:val="superscript"/>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Кредитор (должник)</w:t>
            </w:r>
            <w:r w:rsidRPr="00275511">
              <w:rPr>
                <w:sz w:val="18"/>
                <w:szCs w:val="18"/>
                <w:vertAlign w:val="superscript"/>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возникно</w:t>
            </w:r>
            <w:r w:rsidRPr="00275511">
              <w:rPr>
                <w:sz w:val="18"/>
                <w:szCs w:val="18"/>
              </w:rPr>
              <w:softHyphen/>
              <w:t>вения </w:t>
            </w:r>
            <w:r w:rsidRPr="00275511">
              <w:rPr>
                <w:sz w:val="18"/>
                <w:szCs w:val="18"/>
                <w:vertAlign w:val="superscript"/>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Сумма обязатель</w:t>
            </w:r>
            <w:r w:rsidRPr="00275511">
              <w:rPr>
                <w:sz w:val="18"/>
                <w:szCs w:val="18"/>
              </w:rPr>
              <w:softHyphen/>
              <w:t>ства </w:t>
            </w:r>
            <w:r w:rsidRPr="00275511">
              <w:rPr>
                <w:sz w:val="18"/>
                <w:szCs w:val="18"/>
                <w:vertAlign w:val="superscript"/>
              </w:rPr>
              <w:t>5</w:t>
            </w:r>
            <w:r w:rsidRPr="00275511">
              <w:rPr>
                <w:sz w:val="18"/>
                <w:szCs w:val="18"/>
              </w:rPr>
              <w:t> (руб.)</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Условия обязатель</w:t>
            </w:r>
            <w:r w:rsidRPr="00275511">
              <w:rPr>
                <w:sz w:val="18"/>
                <w:szCs w:val="18"/>
              </w:rPr>
              <w:softHyphen/>
              <w:t>ства </w:t>
            </w:r>
            <w:r w:rsidRPr="00275511">
              <w:rPr>
                <w:sz w:val="18"/>
                <w:szCs w:val="18"/>
                <w:vertAlign w:val="superscript"/>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Достоверность и полноту настоящих сведений подтверждаю.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tbl>
      <w:tblPr>
        <w:tblW w:w="0" w:type="auto"/>
        <w:tblCellSpacing w:w="0" w:type="dxa"/>
        <w:tblCellMar>
          <w:left w:w="0" w:type="dxa"/>
          <w:right w:w="0" w:type="dxa"/>
        </w:tblCellMar>
        <w:tblLook w:val="04A0"/>
      </w:tblPr>
      <w:tblGrid>
        <w:gridCol w:w="230"/>
        <w:gridCol w:w="531"/>
        <w:gridCol w:w="252"/>
        <w:gridCol w:w="1701"/>
        <w:gridCol w:w="384"/>
        <w:gridCol w:w="370"/>
        <w:gridCol w:w="431"/>
        <w:gridCol w:w="5380"/>
      </w:tblGrid>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(подпись лица, поступающего на работу на должность руководителя муниципального учреждения, который представляет сведения)</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(Ф.И.О. и подпись лица, принявшего справку)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существо обязательства (заем, кредит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Указывается вторая сторона обязательства: кредитор или должник, его фамилия, имя и отчество (наименование юридического лица), адрес.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5</w:t>
      </w:r>
      <w:r w:rsidRPr="00275511">
        <w:rPr>
          <w:rFonts w:ascii="Tahoma" w:hAnsi="Tahoma" w:cs="Tahoma"/>
          <w:color w:val="000000"/>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6</w:t>
      </w:r>
      <w:r w:rsidRPr="00275511">
        <w:rPr>
          <w:rFonts w:ascii="Tahoma" w:hAnsi="Tahoma" w:cs="Tahoma"/>
          <w:color w:val="000000"/>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lastRenderedPageBreak/>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Приложение № 3</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к Положению  о предоставлении лицом,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поступающим на работу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муниципального учреждения, а также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руководителем муниципального учреждения сведений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о своих доходах, об имуществе и обязательствах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имущественного характера и о доходах,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В 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(указывается наименование муниципального органа)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СПРАВКА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доходах, 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характера руководителя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Я, 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рождения)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проживающий по адресу: 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(адрес места жительства)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сообщаю  сведения о своих доходах за  отчетный  период  с 1  января 20__ г.по 31 декабря 20__ г., об имуществе, о вкладах в банках, ценных бумагах, обобязательствах  имущественного  характера  по  состоянию на конец отчетногопериода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1. Сведения о доходах </w:t>
      </w:r>
      <w:r w:rsidRPr="00275511">
        <w:rPr>
          <w:rFonts w:ascii="Tahoma" w:hAnsi="Tahoma" w:cs="Tahoma"/>
          <w:b/>
          <w:bCs/>
          <w:color w:val="000000"/>
          <w:sz w:val="18"/>
          <w:vertAlign w:val="superscript"/>
        </w:rPr>
        <w:t>1</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vertAlign w:val="superscript"/>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9"/>
        <w:gridCol w:w="6455"/>
        <w:gridCol w:w="2951"/>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Величина дохода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по основному месту работы</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педагогической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научной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иной творческой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вкладов в банках и иных кредитных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ценных бумаг и долей участия в коммерческих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доходы (указать 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Итого доход за отчетный период</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доходы (включая пенсии, пособия, иные выплаты) за отчетный период.</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Доход, полученный в иностранной валюте, указывается в рублях по курсу Банка России на дату получения дохода.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2. Сведения об имуществе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2.1. Недвижимое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2912"/>
        <w:gridCol w:w="1897"/>
        <w:gridCol w:w="2540"/>
        <w:gridCol w:w="138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Земельные участки </w:t>
            </w:r>
            <w:r w:rsidRPr="00275511">
              <w:rPr>
                <w:sz w:val="18"/>
                <w:szCs w:val="18"/>
                <w:vertAlign w:val="superscript"/>
              </w:rPr>
              <w:t>2</w:t>
            </w:r>
            <w:r w:rsidRPr="00275511">
              <w:rPr>
                <w:sz w:val="18"/>
                <w:szCs w:val="18"/>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lastRenderedPageBreak/>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2.2. Транспортные средства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
        <w:gridCol w:w="3592"/>
        <w:gridCol w:w="1900"/>
        <w:gridCol w:w="3241"/>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марка</w:t>
            </w:r>
            <w:r w:rsidRPr="00275511">
              <w:rPr>
                <w:sz w:val="18"/>
                <w:szCs w:val="18"/>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регистрации</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lastRenderedPageBreak/>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3. Сведения о денежных средствах, находящихся на счетах в банках и иных кредитных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
        <w:gridCol w:w="2690"/>
        <w:gridCol w:w="1421"/>
        <w:gridCol w:w="1338"/>
        <w:gridCol w:w="1733"/>
        <w:gridCol w:w="155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валюта счета </w:t>
            </w:r>
            <w:r w:rsidRPr="00275511">
              <w:rPr>
                <w:sz w:val="18"/>
                <w:szCs w:val="18"/>
                <w:vertAlign w:val="superscript"/>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Дата открытия счета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Номер счета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Остаток на счете </w:t>
            </w:r>
            <w:r w:rsidRPr="00275511">
              <w:rPr>
                <w:sz w:val="18"/>
                <w:szCs w:val="18"/>
                <w:vertAlign w:val="superscript"/>
              </w:rPr>
              <w:t>2</w:t>
            </w:r>
            <w:r w:rsidRPr="00275511">
              <w:rPr>
                <w:sz w:val="18"/>
                <w:szCs w:val="18"/>
              </w:rPr>
              <w:t> (руб.)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вид счета (депозитный, текущий, расчетный, ссудный и другие) и валюта счета.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4. Сведения о ценных бумагах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4.1. Акции и иное участие в коммерческих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2453"/>
        <w:gridCol w:w="2058"/>
        <w:gridCol w:w="1438"/>
        <w:gridCol w:w="1237"/>
        <w:gridCol w:w="155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w:t>
            </w:r>
            <w:r w:rsidRPr="00275511">
              <w:rPr>
                <w:sz w:val="18"/>
                <w:szCs w:val="18"/>
              </w:rPr>
              <w:softHyphen/>
              <w:t>вание и организаци</w:t>
            </w:r>
            <w:r w:rsidRPr="00275511">
              <w:rPr>
                <w:sz w:val="18"/>
                <w:szCs w:val="18"/>
              </w:rPr>
              <w:softHyphen/>
              <w:t>онно-правовая форма организа</w:t>
            </w:r>
            <w:r w:rsidRPr="00275511">
              <w:rPr>
                <w:sz w:val="18"/>
                <w:szCs w:val="18"/>
              </w:rPr>
              <w:softHyphen/>
              <w:t>ции </w:t>
            </w:r>
            <w:r w:rsidRPr="00275511">
              <w:rPr>
                <w:sz w:val="18"/>
                <w:szCs w:val="18"/>
                <w:vertAlign w:val="superscript"/>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w:t>
            </w:r>
            <w:r w:rsidRPr="00275511">
              <w:rPr>
                <w:sz w:val="18"/>
                <w:szCs w:val="18"/>
              </w:rPr>
              <w:softHyphen/>
              <w:t>ния организа</w:t>
            </w:r>
            <w:r w:rsidRPr="00275511">
              <w:rPr>
                <w:sz w:val="18"/>
                <w:szCs w:val="18"/>
              </w:rPr>
              <w:softHyphen/>
              <w:t>ции (адрес)</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Уставный капитал </w:t>
            </w:r>
            <w:r w:rsidRPr="00275511">
              <w:rPr>
                <w:sz w:val="18"/>
                <w:szCs w:val="18"/>
                <w:vertAlign w:val="superscript"/>
              </w:rPr>
              <w:t>2</w:t>
            </w:r>
            <w:r w:rsidRPr="00275511">
              <w:rPr>
                <w:sz w:val="18"/>
                <w:szCs w:val="18"/>
              </w:rPr>
              <w:br/>
              <w:t>(руб.)</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Доля участия </w:t>
            </w:r>
            <w:r w:rsidRPr="00275511">
              <w:rPr>
                <w:sz w:val="18"/>
                <w:szCs w:val="18"/>
                <w:vertAlign w:val="superscript"/>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участия </w:t>
            </w:r>
            <w:r w:rsidRPr="00275511">
              <w:rPr>
                <w:sz w:val="18"/>
                <w:szCs w:val="18"/>
                <w:vertAlign w:val="superscript"/>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4.2. Иные ценные бумаги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809"/>
        <w:gridCol w:w="2175"/>
        <w:gridCol w:w="1746"/>
        <w:gridCol w:w="1404"/>
        <w:gridCol w:w="160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ценной бумаги </w:t>
            </w:r>
            <w:r w:rsidRPr="00275511">
              <w:rPr>
                <w:sz w:val="18"/>
                <w:szCs w:val="18"/>
                <w:vertAlign w:val="superscript"/>
              </w:rPr>
              <w:t>1</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Лицо, выпустив</w:t>
            </w:r>
            <w:r w:rsidRPr="00275511">
              <w:rPr>
                <w:sz w:val="18"/>
                <w:szCs w:val="18"/>
              </w:rPr>
              <w:softHyphen/>
              <w:t>шее ценную бумагу</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Номиналь</w:t>
            </w:r>
            <w:r w:rsidRPr="00275511">
              <w:rPr>
                <w:sz w:val="18"/>
                <w:szCs w:val="18"/>
              </w:rPr>
              <w:softHyphen/>
              <w:t>ная величина обязатель</w:t>
            </w:r>
            <w:r w:rsidRPr="00275511">
              <w:rPr>
                <w:sz w:val="18"/>
                <w:szCs w:val="18"/>
              </w:rPr>
              <w:softHyphen/>
              <w:t>ства</w:t>
            </w:r>
            <w:r w:rsidRPr="00275511">
              <w:rPr>
                <w:sz w:val="18"/>
                <w:szCs w:val="18"/>
              </w:rPr>
              <w:br/>
              <w:t>(руб.)</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Общее количество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Общая стоимость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lastRenderedPageBreak/>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5. Сведения об обязательствах имущественного характера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5.1. Объекты недвижимого имущества, находящиеся в пользовании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571"/>
        <w:gridCol w:w="1800"/>
        <w:gridCol w:w="1837"/>
        <w:gridCol w:w="2338"/>
        <w:gridCol w:w="1188"/>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имущества </w:t>
            </w:r>
            <w:r w:rsidRPr="00275511">
              <w:rPr>
                <w:sz w:val="18"/>
                <w:szCs w:val="18"/>
                <w:vertAlign w:val="superscript"/>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сроки пользо</w:t>
            </w:r>
            <w:r w:rsidRPr="00275511">
              <w:rPr>
                <w:sz w:val="18"/>
                <w:szCs w:val="18"/>
              </w:rPr>
              <w:softHyphen/>
              <w:t>вания </w:t>
            </w:r>
            <w:r w:rsidRPr="00275511">
              <w:rPr>
                <w:sz w:val="18"/>
                <w:szCs w:val="18"/>
                <w:vertAlign w:val="superscript"/>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пользо</w:t>
            </w:r>
            <w:r w:rsidRPr="00275511">
              <w:rPr>
                <w:sz w:val="18"/>
                <w:szCs w:val="18"/>
              </w:rPr>
              <w:softHyphen/>
              <w:t>вания </w:t>
            </w:r>
            <w:r w:rsidRPr="00275511">
              <w:rPr>
                <w:sz w:val="18"/>
                <w:szCs w:val="18"/>
                <w:vertAlign w:val="superscript"/>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 состоянию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недвижимого имущества (земельный участок, жилой дом, дача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Указываются вид пользования (аренда, безвозмездное пользование и другие) и сроки пользования.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5.2. Прочие обязательства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1928"/>
        <w:gridCol w:w="1591"/>
        <w:gridCol w:w="1881"/>
        <w:gridCol w:w="1701"/>
        <w:gridCol w:w="163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Содержа</w:t>
            </w:r>
            <w:r w:rsidRPr="00275511">
              <w:rPr>
                <w:sz w:val="18"/>
                <w:szCs w:val="18"/>
              </w:rPr>
              <w:softHyphen/>
              <w:t>ние обязатель</w:t>
            </w:r>
            <w:r w:rsidRPr="00275511">
              <w:rPr>
                <w:sz w:val="18"/>
                <w:szCs w:val="18"/>
              </w:rPr>
              <w:softHyphen/>
              <w:t>ства </w:t>
            </w:r>
            <w:r w:rsidRPr="00275511">
              <w:rPr>
                <w:sz w:val="18"/>
                <w:szCs w:val="18"/>
                <w:vertAlign w:val="superscript"/>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Кредитор (должник)</w:t>
            </w:r>
            <w:r w:rsidRPr="00275511">
              <w:rPr>
                <w:sz w:val="18"/>
                <w:szCs w:val="18"/>
                <w:vertAlign w:val="superscript"/>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возникно</w:t>
            </w:r>
            <w:r w:rsidRPr="00275511">
              <w:rPr>
                <w:sz w:val="18"/>
                <w:szCs w:val="18"/>
              </w:rPr>
              <w:softHyphen/>
              <w:t>вения </w:t>
            </w:r>
            <w:r w:rsidRPr="00275511">
              <w:rPr>
                <w:sz w:val="18"/>
                <w:szCs w:val="18"/>
                <w:vertAlign w:val="superscript"/>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Сумма обязатель</w:t>
            </w:r>
            <w:r w:rsidRPr="00275511">
              <w:rPr>
                <w:sz w:val="18"/>
                <w:szCs w:val="18"/>
              </w:rPr>
              <w:softHyphen/>
              <w:t>ства </w:t>
            </w:r>
            <w:r w:rsidRPr="00275511">
              <w:rPr>
                <w:sz w:val="18"/>
                <w:szCs w:val="18"/>
                <w:vertAlign w:val="superscript"/>
              </w:rPr>
              <w:t>5</w:t>
            </w:r>
            <w:r w:rsidRPr="00275511">
              <w:rPr>
                <w:sz w:val="18"/>
                <w:szCs w:val="18"/>
              </w:rPr>
              <w:t> (руб.)</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Условия обязатель</w:t>
            </w:r>
            <w:r w:rsidRPr="00275511">
              <w:rPr>
                <w:sz w:val="18"/>
                <w:szCs w:val="18"/>
              </w:rPr>
              <w:softHyphen/>
              <w:t>ства </w:t>
            </w:r>
            <w:r w:rsidRPr="00275511">
              <w:rPr>
                <w:sz w:val="18"/>
                <w:szCs w:val="18"/>
                <w:vertAlign w:val="superscript"/>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Достоверность и полноту настоящих сведений подтверждаю.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tbl>
      <w:tblPr>
        <w:tblW w:w="0" w:type="auto"/>
        <w:tblCellSpacing w:w="0" w:type="dxa"/>
        <w:tblCellMar>
          <w:left w:w="0" w:type="dxa"/>
          <w:right w:w="0" w:type="dxa"/>
        </w:tblCellMar>
        <w:tblLook w:val="04A0"/>
      </w:tblPr>
      <w:tblGrid>
        <w:gridCol w:w="230"/>
        <w:gridCol w:w="531"/>
        <w:gridCol w:w="252"/>
        <w:gridCol w:w="1701"/>
        <w:gridCol w:w="384"/>
        <w:gridCol w:w="370"/>
        <w:gridCol w:w="431"/>
        <w:gridCol w:w="5380"/>
      </w:tblGrid>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(подпись руководителя муниципального учреждения)</w:t>
            </w:r>
          </w:p>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(Ф.И.О. и подпись лица, принявшего справку)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существо обязательства (заем, кредит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Указывается вторая сторона обязательства: кредитор или должник, его фамилия, имя и отчество (наименование юридического лица), адрес.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5</w:t>
      </w:r>
      <w:r w:rsidRPr="00275511">
        <w:rPr>
          <w:rFonts w:ascii="Tahoma" w:hAnsi="Tahoma" w:cs="Tahoma"/>
          <w:color w:val="000000"/>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6</w:t>
      </w:r>
      <w:r w:rsidRPr="00275511">
        <w:rPr>
          <w:rFonts w:ascii="Tahoma" w:hAnsi="Tahoma" w:cs="Tahoma"/>
          <w:color w:val="000000"/>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lastRenderedPageBreak/>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Приложение № 3</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к Положению  о предоставлении лицом,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поступающим на работу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муниципального учреждения, а также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руководителем муниципального учреждения сведений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о своих доходах, об имуществе и обязательствах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имущественного характера и о доходах,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В ________________________________________________________________________           (указывается наименование муниципального органа)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СПРАВКА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доходах, об имуществе и обязательствах имущественного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руководителя муниципального учреждения </w:t>
      </w:r>
      <w:hyperlink r:id="rId5" w:history="1">
        <w:r w:rsidRPr="00275511">
          <w:rPr>
            <w:rFonts w:ascii="Tahoma" w:hAnsi="Tahoma" w:cs="Tahoma"/>
            <w:color w:val="33A6E3"/>
            <w:sz w:val="18"/>
          </w:rPr>
          <w:t>&lt;1&gt;</w:t>
        </w:r>
      </w:hyperlink>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Я, 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рождения)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проживающий по адресу: 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(адрес места жительства)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сообщаю  сведения о доходах за отчетный период с  1  января 20__ г.  по  31</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декабря 20__ г. моей (моего)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(супруги (супруга), несовершеннолетней дочери, несовершеннолетнего сына)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рождения)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__________________________________________________________________________,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(основное место работы или службы, занимаемая должность,в случае отсутствия основного места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работы или службы - род занятий)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Сведения представляются отдельно на супругу (супруга) и на каждого из несовершеннолетних детей руководителя муниципального учреждения, которое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1. Сведения о доходах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5970"/>
        <w:gridCol w:w="2756"/>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Величина дохода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по основному месту работы</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педагогической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научной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иной творческой деятельности</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вкладов в банках и иных кредитных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Доход от ценных бумаг и долей участия в коммерческих организациях</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доходы (указать вид дохода):</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Итого доход за отчетный период</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доходы (включая пенсии, пособия, иные выплаты) за отчетный период.</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lastRenderedPageBreak/>
        <w:t>2</w:t>
      </w:r>
      <w:r w:rsidRPr="00275511">
        <w:rPr>
          <w:rFonts w:ascii="Tahoma" w:hAnsi="Tahoma" w:cs="Tahoma"/>
          <w:color w:val="000000"/>
          <w:sz w:val="18"/>
          <w:szCs w:val="18"/>
        </w:rPr>
        <w:t> Доход, полученный в иностранной валюте, указывается в рублях по курсу Банка России на дату получения дохода.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2. Сведения об имуществе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2.1. Недвижимое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2912"/>
        <w:gridCol w:w="1897"/>
        <w:gridCol w:w="2540"/>
        <w:gridCol w:w="138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Земельные участки </w:t>
            </w:r>
            <w:r w:rsidRPr="00275511">
              <w:rPr>
                <w:sz w:val="18"/>
                <w:szCs w:val="18"/>
                <w:vertAlign w:val="superscript"/>
              </w:rPr>
              <w:t>2</w:t>
            </w:r>
            <w:r w:rsidRPr="00275511">
              <w:rPr>
                <w:sz w:val="18"/>
                <w:szCs w:val="18"/>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которое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2.2. Транспортные средства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
        <w:gridCol w:w="3592"/>
        <w:gridCol w:w="1900"/>
        <w:gridCol w:w="3241"/>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марка</w:t>
            </w:r>
            <w:r w:rsidRPr="00275511">
              <w:rPr>
                <w:sz w:val="18"/>
                <w:szCs w:val="18"/>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собственности </w:t>
            </w:r>
            <w:r w:rsidRPr="00275511">
              <w:rPr>
                <w:sz w:val="18"/>
                <w:szCs w:val="18"/>
                <w:vertAlign w:val="superscript"/>
              </w:rPr>
              <w:t>1</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регистрации</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lastRenderedPageBreak/>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которое представляет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3. Сведения о денежных средствах, находящихся на счетах в банках и иных кредитных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
        <w:gridCol w:w="2690"/>
        <w:gridCol w:w="1421"/>
        <w:gridCol w:w="1338"/>
        <w:gridCol w:w="1733"/>
        <w:gridCol w:w="155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валюта счета </w:t>
            </w:r>
            <w:r w:rsidRPr="00275511">
              <w:rPr>
                <w:sz w:val="18"/>
                <w:szCs w:val="18"/>
                <w:vertAlign w:val="superscript"/>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Дата открытия счета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Номер счета</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Остаток на счете </w:t>
            </w:r>
            <w:r w:rsidRPr="00275511">
              <w:rPr>
                <w:sz w:val="18"/>
                <w:szCs w:val="18"/>
                <w:vertAlign w:val="superscript"/>
              </w:rPr>
              <w:t>2</w:t>
            </w:r>
            <w:r w:rsidRPr="00275511">
              <w:rPr>
                <w:sz w:val="18"/>
                <w:szCs w:val="18"/>
              </w:rPr>
              <w:t> (руб.)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вид счета (депозитный, текущий, расчетный, ссудный и другие) и валюта счета.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4. Сведения о ценных бумагах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4.1. Акции и иное участие в коммерческих организациях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2453"/>
        <w:gridCol w:w="2058"/>
        <w:gridCol w:w="1438"/>
        <w:gridCol w:w="1237"/>
        <w:gridCol w:w="155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Наимено</w:t>
            </w:r>
            <w:r w:rsidRPr="00275511">
              <w:rPr>
                <w:sz w:val="18"/>
                <w:szCs w:val="18"/>
              </w:rPr>
              <w:softHyphen/>
              <w:t>вание и организаци</w:t>
            </w:r>
            <w:r w:rsidRPr="00275511">
              <w:rPr>
                <w:sz w:val="18"/>
                <w:szCs w:val="18"/>
              </w:rPr>
              <w:softHyphen/>
              <w:t>онно-правовая форма организа</w:t>
            </w:r>
            <w:r w:rsidRPr="00275511">
              <w:rPr>
                <w:sz w:val="18"/>
                <w:szCs w:val="18"/>
              </w:rPr>
              <w:softHyphen/>
              <w:t>ции </w:t>
            </w:r>
            <w:r w:rsidRPr="00275511">
              <w:rPr>
                <w:sz w:val="18"/>
                <w:szCs w:val="18"/>
                <w:vertAlign w:val="superscript"/>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w:t>
            </w:r>
            <w:r w:rsidRPr="00275511">
              <w:rPr>
                <w:sz w:val="18"/>
                <w:szCs w:val="18"/>
              </w:rPr>
              <w:softHyphen/>
              <w:t>ния организа</w:t>
            </w:r>
            <w:r w:rsidRPr="00275511">
              <w:rPr>
                <w:sz w:val="18"/>
                <w:szCs w:val="18"/>
              </w:rPr>
              <w:softHyphen/>
              <w:t>ции (адрес)</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Уставный капитал </w:t>
            </w:r>
            <w:r w:rsidRPr="00275511">
              <w:rPr>
                <w:sz w:val="18"/>
                <w:szCs w:val="18"/>
                <w:vertAlign w:val="superscript"/>
              </w:rPr>
              <w:t>2</w:t>
            </w:r>
            <w:r w:rsidRPr="00275511">
              <w:rPr>
                <w:sz w:val="18"/>
                <w:szCs w:val="18"/>
              </w:rPr>
              <w:br/>
              <w:t>(руб.)</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Доля участия </w:t>
            </w:r>
            <w:r w:rsidRPr="00275511">
              <w:rPr>
                <w:sz w:val="18"/>
                <w:szCs w:val="18"/>
                <w:vertAlign w:val="superscript"/>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участия </w:t>
            </w:r>
            <w:r w:rsidRPr="00275511">
              <w:rPr>
                <w:sz w:val="18"/>
                <w:szCs w:val="18"/>
                <w:vertAlign w:val="superscript"/>
              </w:rPr>
              <w:t>4</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lastRenderedPageBreak/>
        <w:t>4</w:t>
      </w:r>
      <w:r w:rsidRPr="00275511">
        <w:rPr>
          <w:rFonts w:ascii="Tahoma" w:hAnsi="Tahoma" w:cs="Tahoma"/>
          <w:color w:val="000000"/>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4.2. Иные ценные бумаги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809"/>
        <w:gridCol w:w="2175"/>
        <w:gridCol w:w="1746"/>
        <w:gridCol w:w="1404"/>
        <w:gridCol w:w="1600"/>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ценной бумаги </w:t>
            </w:r>
            <w:r w:rsidRPr="00275511">
              <w:rPr>
                <w:sz w:val="18"/>
                <w:szCs w:val="18"/>
                <w:vertAlign w:val="superscript"/>
              </w:rPr>
              <w:t>1</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Лицо, выпустив</w:t>
            </w:r>
            <w:r w:rsidRPr="00275511">
              <w:rPr>
                <w:sz w:val="18"/>
                <w:szCs w:val="18"/>
              </w:rPr>
              <w:softHyphen/>
              <w:t>шее ценную бумагу</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Номиналь</w:t>
            </w:r>
            <w:r w:rsidRPr="00275511">
              <w:rPr>
                <w:sz w:val="18"/>
                <w:szCs w:val="18"/>
              </w:rPr>
              <w:softHyphen/>
              <w:t>ная величина обязатель</w:t>
            </w:r>
            <w:r w:rsidRPr="00275511">
              <w:rPr>
                <w:sz w:val="18"/>
                <w:szCs w:val="18"/>
              </w:rPr>
              <w:softHyphen/>
              <w:t>ства</w:t>
            </w:r>
            <w:r w:rsidRPr="00275511">
              <w:rPr>
                <w:sz w:val="18"/>
                <w:szCs w:val="18"/>
              </w:rPr>
              <w:br/>
              <w:t>(руб.)</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Общее количество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Общая стоимость </w:t>
            </w:r>
            <w:r w:rsidRPr="00275511">
              <w:rPr>
                <w:sz w:val="18"/>
                <w:szCs w:val="18"/>
                <w:vertAlign w:val="superscript"/>
              </w:rPr>
              <w:t>2</w:t>
            </w:r>
            <w:r w:rsidRPr="00275511">
              <w:rPr>
                <w:sz w:val="18"/>
                <w:szCs w:val="18"/>
              </w:rPr>
              <w:br/>
              <w:t>(руб.)</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Раздел 5. Сведения об обязательствах имущественного характера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5.1. Объекты недвижимого имущества, находящиеся в пользовании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1571"/>
        <w:gridCol w:w="1800"/>
        <w:gridCol w:w="1837"/>
        <w:gridCol w:w="2338"/>
        <w:gridCol w:w="1188"/>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имущества </w:t>
            </w:r>
            <w:r w:rsidRPr="00275511">
              <w:rPr>
                <w:sz w:val="18"/>
                <w:szCs w:val="18"/>
                <w:vertAlign w:val="superscript"/>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Вид и сроки пользо</w:t>
            </w:r>
            <w:r w:rsidRPr="00275511">
              <w:rPr>
                <w:sz w:val="18"/>
                <w:szCs w:val="18"/>
              </w:rPr>
              <w:softHyphen/>
              <w:t>вания </w:t>
            </w:r>
            <w:r w:rsidRPr="00275511">
              <w:rPr>
                <w:sz w:val="18"/>
                <w:szCs w:val="18"/>
                <w:vertAlign w:val="superscript"/>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пользо</w:t>
            </w:r>
            <w:r w:rsidRPr="00275511">
              <w:rPr>
                <w:sz w:val="18"/>
                <w:szCs w:val="18"/>
              </w:rPr>
              <w:softHyphen/>
              <w:t>вания </w:t>
            </w:r>
            <w:r w:rsidRPr="00275511">
              <w:rPr>
                <w:sz w:val="18"/>
                <w:szCs w:val="18"/>
                <w:vertAlign w:val="superscript"/>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Место нахождения (адрес)</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Площадь</w:t>
            </w:r>
            <w:r w:rsidRPr="00275511">
              <w:rPr>
                <w:sz w:val="18"/>
                <w:szCs w:val="18"/>
              </w:rPr>
              <w:br/>
              <w:t>(кв. м)</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по состоянию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2</w:t>
      </w:r>
      <w:r w:rsidRPr="00275511">
        <w:rPr>
          <w:rFonts w:ascii="Tahoma" w:hAnsi="Tahoma" w:cs="Tahoma"/>
          <w:color w:val="000000"/>
          <w:sz w:val="18"/>
          <w:szCs w:val="18"/>
        </w:rPr>
        <w:t> Указывается вид недвижимого имущества (земельный участок, жилой дом, дача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Указываются вид пользования (аренда, безвозмездное пользование и другие) и сроки пользования.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5.2. Прочие обязательства </w:t>
      </w:r>
      <w:r w:rsidRPr="00275511">
        <w:rPr>
          <w:rFonts w:ascii="Tahoma" w:hAnsi="Tahoma" w:cs="Tahoma"/>
          <w:b/>
          <w:bCs/>
          <w:color w:val="000000"/>
          <w:sz w:val="18"/>
          <w:vertAlign w:val="superscript"/>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1928"/>
        <w:gridCol w:w="1591"/>
        <w:gridCol w:w="1881"/>
        <w:gridCol w:w="1701"/>
        <w:gridCol w:w="1635"/>
      </w:tblGrid>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w:t>
            </w:r>
            <w:r w:rsidRPr="00275511">
              <w:rPr>
                <w:sz w:val="18"/>
                <w:szCs w:val="18"/>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Содержа</w:t>
            </w:r>
            <w:r w:rsidRPr="00275511">
              <w:rPr>
                <w:sz w:val="18"/>
                <w:szCs w:val="18"/>
              </w:rPr>
              <w:softHyphen/>
              <w:t>ние обязатель</w:t>
            </w:r>
            <w:r w:rsidRPr="00275511">
              <w:rPr>
                <w:sz w:val="18"/>
                <w:szCs w:val="18"/>
              </w:rPr>
              <w:softHyphen/>
              <w:t>ства </w:t>
            </w:r>
            <w:r w:rsidRPr="00275511">
              <w:rPr>
                <w:sz w:val="18"/>
                <w:szCs w:val="18"/>
                <w:vertAlign w:val="superscript"/>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Кредитор (должник)</w:t>
            </w:r>
            <w:r w:rsidRPr="00275511">
              <w:rPr>
                <w:sz w:val="18"/>
                <w:szCs w:val="18"/>
                <w:vertAlign w:val="superscript"/>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Основание возникно</w:t>
            </w:r>
            <w:r w:rsidRPr="00275511">
              <w:rPr>
                <w:sz w:val="18"/>
                <w:szCs w:val="18"/>
              </w:rPr>
              <w:softHyphen/>
              <w:t>вения </w:t>
            </w:r>
            <w:r w:rsidRPr="00275511">
              <w:rPr>
                <w:sz w:val="18"/>
                <w:szCs w:val="18"/>
                <w:vertAlign w:val="superscript"/>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Сумма обязатель</w:t>
            </w:r>
            <w:r w:rsidRPr="00275511">
              <w:rPr>
                <w:sz w:val="18"/>
                <w:szCs w:val="18"/>
              </w:rPr>
              <w:softHyphen/>
              <w:t>ства </w:t>
            </w:r>
            <w:r w:rsidRPr="00275511">
              <w:rPr>
                <w:sz w:val="18"/>
                <w:szCs w:val="18"/>
                <w:vertAlign w:val="superscript"/>
              </w:rPr>
              <w:t>5</w:t>
            </w:r>
            <w:r w:rsidRPr="00275511">
              <w:rPr>
                <w:sz w:val="18"/>
                <w:szCs w:val="18"/>
              </w:rPr>
              <w:t> (руб.)</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Условия обязатель</w:t>
            </w:r>
            <w:r w:rsidRPr="00275511">
              <w:rPr>
                <w:sz w:val="18"/>
                <w:szCs w:val="18"/>
              </w:rPr>
              <w:softHyphen/>
              <w:t>ства </w:t>
            </w:r>
            <w:r w:rsidRPr="00275511">
              <w:rPr>
                <w:sz w:val="18"/>
                <w:szCs w:val="18"/>
                <w:vertAlign w:val="superscript"/>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3</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4</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5</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6</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Достоверность и полноту настоящих сведений подтверждаю.</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tbl>
      <w:tblPr>
        <w:tblW w:w="0" w:type="auto"/>
        <w:tblCellSpacing w:w="0" w:type="dxa"/>
        <w:tblCellMar>
          <w:left w:w="0" w:type="dxa"/>
          <w:right w:w="0" w:type="dxa"/>
        </w:tblCellMar>
        <w:tblLook w:val="04A0"/>
      </w:tblPr>
      <w:tblGrid>
        <w:gridCol w:w="230"/>
        <w:gridCol w:w="531"/>
        <w:gridCol w:w="252"/>
        <w:gridCol w:w="1701"/>
        <w:gridCol w:w="384"/>
        <w:gridCol w:w="370"/>
        <w:gridCol w:w="431"/>
        <w:gridCol w:w="5380"/>
      </w:tblGrid>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5511" w:rsidRPr="00275511" w:rsidRDefault="00275511" w:rsidP="00275511">
            <w:pPr>
              <w:jc w:val="both"/>
              <w:rPr>
                <w:sz w:val="18"/>
                <w:szCs w:val="18"/>
              </w:rPr>
            </w:pPr>
            <w:r w:rsidRPr="00275511">
              <w:rPr>
                <w:sz w:val="18"/>
                <w:szCs w:val="18"/>
              </w:rPr>
              <w:t> </w:t>
            </w:r>
          </w:p>
        </w:tc>
      </w:tr>
      <w:tr w:rsidR="00275511" w:rsidRPr="00275511" w:rsidTr="0027551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5511" w:rsidRPr="00275511" w:rsidRDefault="00275511" w:rsidP="00275511">
            <w:pPr>
              <w:jc w:val="both"/>
              <w:rPr>
                <w:sz w:val="18"/>
                <w:szCs w:val="18"/>
              </w:rPr>
            </w:pPr>
            <w:r w:rsidRPr="00275511">
              <w:rPr>
                <w:sz w:val="18"/>
                <w:szCs w:val="18"/>
              </w:rPr>
              <w:t>(подпись руководителя муниципального учреждения)</w:t>
            </w:r>
          </w:p>
        </w:tc>
      </w:tr>
    </w:tbl>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(Ф.И.О. и подпись лица, принявшего справку)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_________________</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1</w:t>
      </w:r>
      <w:r w:rsidRPr="00275511">
        <w:rPr>
          <w:rFonts w:ascii="Tahoma" w:hAnsi="Tahoma" w:cs="Tahoma"/>
          <w:color w:val="000000"/>
          <w:sz w:val="18"/>
          <w:szCs w:val="18"/>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lastRenderedPageBreak/>
        <w:t>2</w:t>
      </w:r>
      <w:r w:rsidRPr="00275511">
        <w:rPr>
          <w:rFonts w:ascii="Tahoma" w:hAnsi="Tahoma" w:cs="Tahoma"/>
          <w:color w:val="000000"/>
          <w:sz w:val="18"/>
          <w:szCs w:val="18"/>
        </w:rPr>
        <w:t> Указывается существо обязательства (заем, кредит и другие).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3</w:t>
      </w:r>
      <w:r w:rsidRPr="00275511">
        <w:rPr>
          <w:rFonts w:ascii="Tahoma" w:hAnsi="Tahoma" w:cs="Tahoma"/>
          <w:color w:val="000000"/>
          <w:sz w:val="18"/>
          <w:szCs w:val="18"/>
        </w:rPr>
        <w:t> Указывается вторая сторона обязательства: кредитор или должник, его фамилия, имя и отчество (наименование юридического лица), адрес.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4</w:t>
      </w:r>
      <w:r w:rsidRPr="00275511">
        <w:rPr>
          <w:rFonts w:ascii="Tahoma" w:hAnsi="Tahoma" w:cs="Tahoma"/>
          <w:color w:val="000000"/>
          <w:sz w:val="18"/>
          <w:szCs w:val="18"/>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5</w:t>
      </w:r>
      <w:r w:rsidRPr="00275511">
        <w:rPr>
          <w:rFonts w:ascii="Tahoma" w:hAnsi="Tahoma" w:cs="Tahoma"/>
          <w:color w:val="000000"/>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vertAlign w:val="superscript"/>
        </w:rPr>
        <w:t>6</w:t>
      </w:r>
      <w:r w:rsidRPr="00275511">
        <w:rPr>
          <w:rFonts w:ascii="Tahoma" w:hAnsi="Tahoma" w:cs="Tahoma"/>
          <w:color w:val="000000"/>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Утверждено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постановлением Администрации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Большезмеинского сельсовета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Щигровского района Курской области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от 18 февраля 2013 г. № 6</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Положение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о проверке достоверности и полноты сведений, представляемых лицами, поступающими на работу на должность руководителя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и руководителями муниципальных учреждений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1. Положением о проверке достоверности и полноты сведений, представляемых лицом, поступающим на работу на должность руководителя муниципального учреждения, и руководителями муниципальных  учреждений (далее – Положение) определяется порядок осуществления проверки (далее – проверка):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достоверности и полноты сведений о доходах, об имуществе  и обязательствах имущественного характера, представляемых в соответствии с Положением о представлении лицом, поступающим на работу на должность руководителя муниципального учреждения Большезмеинского сельсовета Щигровского района, а также руководителем муниципального учреждения  Большезмеинского сельсовета Щигровского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лицами, поступающими на работу на должность руководителя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руководителями муниципальных учреждений.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2. Проверка осуществляется по решению учредителя муниципального учреждения или лица, которому такие полномочия предоставлены учредителем.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3. Кадровые службы муниципальных органов  (далее - кадровые службы), по решению учредителя муниципального учреждения или лица, которому такие полномочия предоставлены учредителем,  осуществляют проверку: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а) достоверности и полноты сведений о доходах, об имуществе и обязательствах имущественного характера, представляемых лицами при поступлении на работу на должность руководителя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б)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Органы, осуществляющие оперативно-розыскную деятельность, при наличии запроса, направленного в соответствии с Федеральным законом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проверку: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муниципального учреждения, а также руководителями муниципальных  учреждений.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4. Основанием для осуществления проверки является информация, представленная в письменном виде в установленном порядке: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правоохранительными органами, иными государственными органами, органами местного самоуправления и их должностными лицами;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lastRenderedPageBreak/>
        <w:t>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Общественной палатой Курской области, Советом общественности при Главе Щигровского района;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общероссийскими  и местными средствами массовой информации.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5. Информация анонимного характера не может служить основанием для проверки.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7. Кадровые службы осуществляют проверку:</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самостоятельно;</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путем направления запроса в органы, осуществляющие оперативно-розыскную деятельность.</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8. При осуществлении проверки, предусмотренной абзацем вторым пункта 7 Положения, кадровая служба вправе: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проводить беседу с лицом, поступающим на работу на должность руководителя муниципального учреждения, а также руководителем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изучать представленные лицом, поступающим на работу на должность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получать от лица, поступающего на работу на должность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муниципальных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 работу на должность руководителя муниципального учреждения, а также руководителя муниципального учреждения, его супруги (супруга) и несовершеннолетних детей; о достоверности и полноте сведений;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наводить справки у физических лиц и получать от них информацию с их согласия;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осуществлять анализ сведений, представленных лицом, поступающим на работу на должность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9. В запросе, предусмотренном абзацем пятым пункта 8 Положения, указываются: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руководителя муниципального органа или организации, в которые направляется запрос;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нормативный правовой акт, на основании которого направляется запрос;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имя, отчество, дата и место рождения, место регистрации, жительства и (или) пребывания, должность и место работы (службы) лица, поступающего на работу на должность руководителя муниципального учреждения, или руководителя муниципального учреждения, его супруги (супруга) и несовершеннолетних детей, сведения о доходах, об имуществе и обязательствах имущественного характера которых проверяются, лица, поступающего на работу на должность руководителя муниципального учреждения, или руководителя муниципального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срок представления запрашиваемых сведений;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фамилия, инициалы и номер телефона учредителя муниципального учреждения или лица, которому такие полномочия предоставлены учредителем, направивших запрос;</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другие необходимые сведения.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10. Запросы о проведении оперативно-розыскных мероприятий направляются учредителем муниципального учреждения или лицом, который такие полномочия предоставляет учредителю. Указанные запросы исполняются федеральными органами исполнительной власти, уполномоченными на осуществление оперативно-розыскной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При проведении оперативно-розыскных мероприятий по запросам не могут осуществляться действия, указанные в пунктах 8-11 части 1 статьи 6 Федерального закона «Об оперативно-розыскной деятельности».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xml:space="preserve">11. 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w:t>
      </w:r>
      <w:r w:rsidRPr="00275511">
        <w:rPr>
          <w:rFonts w:ascii="Tahoma" w:hAnsi="Tahoma" w:cs="Tahoma"/>
          <w:color w:val="000000"/>
          <w:sz w:val="18"/>
          <w:szCs w:val="18"/>
        </w:rPr>
        <w:lastRenderedPageBreak/>
        <w:t>согласия учредителя муниципального учреждения или лица, которому такие полномочия предоставлены учредителем.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12. Учредитель муниципального учреждения или лицо, которому такие полномочия предоставлены учредителем, обеспечивает:</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13. По окончании проверки учредитель муниципального учреждения или лицо, которому такие полномочия предоставлены учредителем обязан ознакомить руководителя муниципального  учреждения с результатами проверки.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14. Руководитель муниципального учреждения вправе:</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давать пояснения в письменной форме в ходе проверки; а также по результатам проверки;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представлять дополнительные материалы и давать по ним пояснения в письменной форме;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в абзаце третьем пункта 12 Положения.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15. Пояснения, указанные в пункте 14 Положения, приобщаются к материалам проверки.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16. 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На период отстранения руководителя муниципального  учреждения от занимаемой должности за ним сохраняется заработная плата.</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17. По результатам проверки учредитель муниципального учреждения или лицо, которому такие полномочия предоставлены учредителем, принимает одно из следующих решений: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назначении лица, поступающего на работу на должность руководителя муниципального учреждения,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отказе лицу, поступающему на работу на должность руководителя муниципального учреждения, в назначении на должность руководителя;</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об отсутствии оснований для применения к руководителю муниципального учреждения мер юридической ответственности;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о применении к руководителю муниципального учреждения мер юридической ответственности.</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19. Подлинники справок о доходах, об имуществе и обязательствах имущественного характера, поступивших к учредителю муниципального учреждения или лицу, которому такие полномочия предоставлены учредителем приобщения к личным делам.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20. Материалы проверки хранятся у учредителя муниципального учреждения или лица, которому такие полномочия предоставлены учредителем.</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color w:val="000000"/>
          <w:sz w:val="18"/>
          <w:szCs w:val="18"/>
        </w:rPr>
        <w:t> </w:t>
      </w:r>
    </w:p>
    <w:p w:rsidR="00275511" w:rsidRPr="00275511" w:rsidRDefault="00275511" w:rsidP="00275511">
      <w:pPr>
        <w:shd w:val="clear" w:color="auto" w:fill="EEEEEE"/>
        <w:jc w:val="both"/>
        <w:rPr>
          <w:rFonts w:ascii="Tahoma" w:hAnsi="Tahoma" w:cs="Tahoma"/>
          <w:color w:val="000000"/>
          <w:sz w:val="18"/>
          <w:szCs w:val="18"/>
        </w:rPr>
      </w:pPr>
      <w:r w:rsidRPr="00275511">
        <w:rPr>
          <w:rFonts w:ascii="Tahoma" w:hAnsi="Tahoma" w:cs="Tahoma"/>
          <w:b/>
          <w:bCs/>
          <w:color w:val="000000"/>
          <w:sz w:val="18"/>
        </w:rPr>
        <w:t> </w:t>
      </w:r>
    </w:p>
    <w:p w:rsidR="00BB6700" w:rsidRPr="00275511" w:rsidRDefault="00BB6700" w:rsidP="00275511"/>
    <w:sectPr w:rsidR="00BB6700" w:rsidRPr="0027551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74B69"/>
    <w:multiLevelType w:val="multilevel"/>
    <w:tmpl w:val="99DE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0CE8B7565ABF24460379E74D5036B49E86D3D3C0CAA9FA87ED3954003CE9741E7413BF1541C5893IEB8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19159</TotalTime>
  <Pages>23</Pages>
  <Words>8418</Words>
  <Characters>47986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964</cp:revision>
  <cp:lastPrinted>2019-03-04T06:14:00Z</cp:lastPrinted>
  <dcterms:created xsi:type="dcterms:W3CDTF">2019-02-20T10:58:00Z</dcterms:created>
  <dcterms:modified xsi:type="dcterms:W3CDTF">2025-04-19T12:45:00Z</dcterms:modified>
</cp:coreProperties>
</file>