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32" w:rsidRDefault="007D6A32" w:rsidP="007D6A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12 декабря 2022 г. № 93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 на 2023 год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 12 декабря  2022 г.  № 93                          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 на 2023 год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Большезмеинского сельсовета                      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2023 год.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01.01.2023 года и подлежит размещению на официальном сайте администрации Большезмеинского сельсовета.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                                      А.В. Костин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12.12.22 г.   №93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6A32" w:rsidRDefault="007D6A32" w:rsidP="007D6A3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     </w:t>
      </w:r>
      <w:r>
        <w:rPr>
          <w:rFonts w:ascii="Tahoma" w:hAnsi="Tahoma" w:cs="Tahoma"/>
          <w:color w:val="000000"/>
        </w:rPr>
        <w:t xml:space="preserve">Предметом муниципального контроля в сфере благоустройства является соблюдение юридическими лицами, индивидуальными </w:t>
      </w:r>
      <w:r>
        <w:rPr>
          <w:rFonts w:ascii="Tahoma" w:hAnsi="Tahoma" w:cs="Tahoma"/>
          <w:color w:val="000000"/>
        </w:rPr>
        <w:lastRenderedPageBreak/>
        <w:t>предпринимателями, гражданами обязательных требований Правил благоустройства территории Большезмеинского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Большезмеинского сельсовета от 23.08.2022 г. № 16-1.1-7 «Об утверждении Правил  благоустройства на территории Большезмеинского сельсовета».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деятельность, действия (бездействие) контролируемых лиц в сфере благоустройства территории Большезмеинского 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«Большезмеинский сельсовет».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2022 года в рамках муниципального контроля за соблюдением Правил благоустройства на территории Большезмеинского сельсовета плановые и внеплановые проверки, мероприятия по контролю без взаимодействия с субъектами контроля на территории Большезмеинского сельсовета не производились.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Большезмеинского сельсовета в 2022 году проведена следующая работа: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-организовано размещение и поддержание в актуальном состоянии Правил благоустройства на официальном сайте Администрации Большезмеинского сельсовета;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2. Цели и задачи реализации программы профилактики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Перечень профилактических мероприятий,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Большезмеинского сельсовета, утвержденном решением Собрания депутатов Большезмеинского сельсовета, проводятся следующие профилактические мероприятия: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1874"/>
        <w:gridCol w:w="4198"/>
        <w:gridCol w:w="1527"/>
        <w:gridCol w:w="1874"/>
      </w:tblGrid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мероприятии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осуществляется посредством размещения сведений, предусмотренных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частью 3 статьи 46</w:t>
              </w:r>
            </w:hyperlink>
            <w:r>
              <w:rPr>
                <w:sz w:val="18"/>
                <w:szCs w:val="18"/>
              </w:rPr>
              <w:t> Закона № 248-ФЗ на официальном сайте администрации Большезмеинского сельсовета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 опубликованию (обнародованию) следующие сведения: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разработки НПА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о муниципальном контроле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Разъяснения по вопросам, связанным с организацией и осуществлением муниципального контроля  по обращениям контролируемых лиц и их представителей без взимания платы.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осуществляется в устной форме – по телефонам 8 471-45-4-46-84,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муниципального контроля в сфере благоустройства;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 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 соответствии со </w:t>
            </w: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49</w:t>
              </w:r>
            </w:hyperlink>
            <w:r>
              <w:rPr>
                <w:sz w:val="18"/>
                <w:szCs w:val="18"/>
              </w:rPr>
              <w:t> 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 В предостережении о недопустимости нарушения обязательных требований в том числе указывается: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</w:t>
            </w:r>
            <w:r>
              <w:rPr>
                <w:sz w:val="18"/>
                <w:szCs w:val="18"/>
              </w:rPr>
              <w:lastRenderedPageBreak/>
              <w:t>требований.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профилактический визит проводится в отношении: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профилактического визита  составляется акт о проведении профилактического визита.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 с контролируемыми лицами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к ООО «Авангард-Агро-Курск»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2023г.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к КФХ «Кобелев И.В.»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2023г.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к ПО «Щигровское»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2023г.</w:t>
            </w:r>
          </w:p>
        </w:tc>
      </w:tr>
      <w:tr w:rsidR="007D6A32" w:rsidTr="007D6A3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b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     Текущее управление и контроль за ходом реализации Программы осуществляется администрацией Большезмеинского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2649"/>
        <w:gridCol w:w="2391"/>
        <w:gridCol w:w="1807"/>
        <w:gridCol w:w="1702"/>
      </w:tblGrid>
      <w:tr w:rsidR="007D6A32" w:rsidTr="007D6A3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</w:t>
            </w:r>
          </w:p>
        </w:tc>
      </w:tr>
      <w:tr w:rsidR="007D6A32" w:rsidTr="007D6A3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Андрей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Викторович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Большезмеиенского сельсовета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89045294191</w:t>
            </w:r>
          </w:p>
        </w:tc>
      </w:tr>
      <w:tr w:rsidR="007D6A32" w:rsidTr="007D6A3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 Большезмеинского сельсовета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0"/>
        <w:gridCol w:w="2700"/>
      </w:tblGrid>
      <w:tr w:rsidR="007D6A32" w:rsidTr="007D6A3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2023 год, %</w:t>
            </w:r>
          </w:p>
        </w:tc>
      </w:tr>
      <w:tr w:rsidR="007D6A32" w:rsidTr="007D6A3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7D6A32" w:rsidTr="007D6A3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информированных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обязательных требованиях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60 % опрошенных</w:t>
            </w:r>
          </w:p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контролируемых лиц</w:t>
            </w:r>
          </w:p>
        </w:tc>
      </w:tr>
      <w:tr w:rsidR="007D6A32" w:rsidTr="007D6A3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7D6A32" w:rsidTr="007D6A3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6A32" w:rsidRDefault="007D6A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</w:tbl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7D6A32" w:rsidRDefault="007D6A32" w:rsidP="007D6A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 </w:t>
      </w:r>
    </w:p>
    <w:p w:rsidR="00BB6700" w:rsidRPr="007D6A32" w:rsidRDefault="00BB6700" w:rsidP="007D6A32"/>
    <w:sectPr w:rsidR="00BB6700" w:rsidRPr="007D6A3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18704</TotalTime>
  <Pages>6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766</cp:revision>
  <cp:lastPrinted>2019-03-04T06:14:00Z</cp:lastPrinted>
  <dcterms:created xsi:type="dcterms:W3CDTF">2019-02-20T10:58:00Z</dcterms:created>
  <dcterms:modified xsi:type="dcterms:W3CDTF">2025-04-19T05:10:00Z</dcterms:modified>
</cp:coreProperties>
</file>