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34" w:rsidRDefault="00F12934" w:rsidP="00F1293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«28» августа 2023г. №51 Об утверждении Плана мероприятий (дорожной карты) по повышению значений показателей доступности для инвалидов объектов социальной, инженерной инфраструктур и условий беспрепятственного пользования услугами на территории Большезмеинского сельсовета Щигровского района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августа 2023г.                                        №51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Плана мероприятий (дорожной карты)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повышению значений показателей доступности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для инвалидов объектов социальной, инженерной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инфраструктур и условий беспрепятственного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пользования услугами на территории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с Федеральным законом №181-ФЗ от 24.11.1995г. «О социальной защите инвалидов в Российской Федерации», Постановлением правительства РФ № 599 от 17.06.2015 г.  «О порядке и сроках разработки федеральными органами исполнительной власти,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администрация Большезмеинского сельсовета Щигровского района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ПОСТАНОВЛЯЕТ: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 Утвердить План мероприятий («дорожную карту») по повышению значений показателей доступности для инвалидов объектов социальной, инженернойинфраструктур и условий беспрепятственного пользования услугами на территории Большезмеинского сельсовета Щигровского района на 2023-2027 гг.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 Разместить данное постановление на официальном сайте администрации Большезмеинского сельсовета Щигровского района в информационно-телекоммуникационной сети «Интернет».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Контроль за исполнением настоящего постановления оставляю за собой.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                                                            А.В. Костин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28.08.2023 г. № 55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 мероприятий «Дорожная карта»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повышению значений показателей доступности для инвалидов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социальной, инженернойинфраструктур и условий беспрепятственного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пользования услугами на территории Большезмеинского сельсовета Щигровского района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Общее описание Плана мероприятий («дорожной карты»)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 мероприятий («дорожная карта») по повышению значений  показателей доступности для инвалидов объектов и услуг Большезмеинского сельсовета Щигровского района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(2023-2027 годы) (далее - «дорожная карта») разработан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  - Федеральный закон от 01.12.2014 № 419-ФЗ), постановлением 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«Дорожная карта» представляет собой план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 социальной, инженерной, транспортной инфраструктур,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и областными законами, регулирующими вопросы предоставления услуг населению.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Целью разработки «дорожной карты» является обеспечение беспрепятственного доступа инвалидов к объектам, услугам, информации в сфере культуры, образования и молодежной политики, физкультуры и спорта, в решении социальных и жилищно-коммунальных проблем на территории Большезмеинского сельсовета Щигровского района.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доступной для инвалидов среды жизнедеятельности является одним из приоритетных направлений социально-экономического развития Большезмеинского сельсовета Щигровского района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«дорожной карты» направлена на обеспечение поэтапного повышения уровня доступности для инвалидов объектов социальной, инженерной, транспортной инфраструктур и условий для беспрепятственного пользования услугами.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«дорожной карты»: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1.Совершенствование нормативно-правовой и организационной основы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формирования доступной среды жизнедеятельности инвалидов в Большезмеинском сельсоветеЩигровского района.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3.Организация обучения (инструктирования)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представленного комплекса мероприятий по формированию безбарьерной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2.Обоснование целей обеспечения доступности для инвалидов объектов и услуг, а также мероприятий по их достижению в установленные сроки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Большезмеинском сельсовете Щигровского района на 1 января 2023 года проживает 326 человек из них 21 человека, имеет статус инвалида, в том числе: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Дети – инвалиды –  5 чел.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Инвалиды испытывают потребность в социальном обслуживании, нуждаются в специально оборудованных объектах, транспорте и маршрутах движения, что ставит решение проблемы доступности социальной инфраструктуры в ряд актуальных задач для Большезмеинского сельсовета Щигровского района.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проблемами в области социальной защиты инвалидов остаются: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отсутствие доступа к объектам социальной и транспортной инфраструктуры и информационным технологиям.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социальные объекты Большезмеинского сельсовета Щигровского района- администрация сельсовета. В настоящее время вход в здание оборудован пандусом.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Целесообразность решения проблемы обеспечения доступности среды для инвалидов путем принятия настоящей Дорожной карты определяется следующими причинами: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проблемой в обеспечении доступности социокультурных услуг для инвалидов является неприспособленность многих учреждений культуры для посещения их данными категориями граждан. Если вопрос доступности входов в здания, где расположены учреждения культуры, решается (оборудованы пандусами, поручнями, расширение входных групп), то зрительные залы учреждений культуры и читальные залы библиотек в настоящее время не рассчитаны на размещение мест для инвалидов.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Большезмеинского сельсовета Щигровского района, характеризующих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преодоления социальной изоляции и включенности инвалидов в жизнь общества, в том числе в совместные с другими гражданами мероприятия (досуговые, культурные и спортивные);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социологических опросов;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мониторинга напряженности безбарьерной среды.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 постановлению администрации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28.08.2023 г. № 51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  ПЕРЕЧЕНЬ МЕРОПРИЯТИЙ,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реализуемых для достижения запланированных значений показателей доступности для инвалидов объектов и услуг</w:t>
      </w:r>
    </w:p>
    <w:tbl>
      <w:tblPr>
        <w:tblpPr w:leftFromText="45" w:rightFromText="45" w:vertAnchor="text"/>
        <w:tblW w:w="151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210"/>
        <w:gridCol w:w="210"/>
        <w:gridCol w:w="4473"/>
        <w:gridCol w:w="2523"/>
        <w:gridCol w:w="210"/>
        <w:gridCol w:w="2477"/>
        <w:gridCol w:w="1680"/>
        <w:gridCol w:w="2815"/>
      </w:tblGrid>
      <w:tr w:rsidR="00F12934" w:rsidTr="00F12934">
        <w:trPr>
          <w:tblHeader/>
          <w:tblCellSpacing w:w="0" w:type="dxa"/>
        </w:trPr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4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Наименование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мероприятий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Нормативный правовой акт (программа), иной документ, которым предусмотрено проведение мероприятия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Ответственные исполнители,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соисполнители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Срок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реализации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Ожидаемый результат</w:t>
            </w:r>
          </w:p>
        </w:tc>
      </w:tr>
      <w:tr w:rsidR="00F12934" w:rsidTr="00F12934">
        <w:trPr>
          <w:tblHeader/>
          <w:tblCellSpacing w:w="0" w:type="dxa"/>
        </w:trPr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1</w:t>
            </w:r>
          </w:p>
        </w:tc>
        <w:tc>
          <w:tcPr>
            <w:tcW w:w="4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b"/>
                <w:color w:val="FFFFFF"/>
                <w:sz w:val="18"/>
                <w:szCs w:val="18"/>
              </w:rPr>
              <w:t>6</w:t>
            </w:r>
          </w:p>
        </w:tc>
      </w:tr>
      <w:tr w:rsidR="00F12934" w:rsidTr="00F12934">
        <w:trPr>
          <w:tblCellSpacing w:w="0" w:type="dxa"/>
        </w:trPr>
        <w:tc>
          <w:tcPr>
            <w:tcW w:w="1516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 I. Мероприятия по поэтапному повышению значений показателей доступности для инвалидов объектов инфраструктуры, включая оборудование объектов необходимыми приспособлениями</w:t>
            </w:r>
          </w:p>
        </w:tc>
      </w:tr>
      <w:tr w:rsidR="00F12934" w:rsidTr="00F1293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мониторинга доступности объектов социальной инфраструктуры на территории Большезмеинского сельсовета Щигровского района</w:t>
            </w:r>
          </w:p>
        </w:tc>
        <w:tc>
          <w:tcPr>
            <w:tcW w:w="2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нарушений требований доступности с целью устранения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12934" w:rsidTr="00F1293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в соответствие с действующим законодательством административных регламентов оказания муниципальных услуг в целях доступности услуг для инвалидов</w:t>
            </w:r>
          </w:p>
        </w:tc>
        <w:tc>
          <w:tcPr>
            <w:tcW w:w="2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26 Федерального закона от 01.12.2014 года № 419-ФЗ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предоставляемых услуг инвалидам</w:t>
            </w:r>
          </w:p>
        </w:tc>
      </w:tr>
      <w:tr w:rsidR="00F12934" w:rsidTr="00F1293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кнопкой «вызова» специалиста местной администрации для возможности подачи инвалидами обращений в местную администрацию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59.13330.2011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 правил</w:t>
            </w:r>
            <w:r>
              <w:rPr>
                <w:sz w:val="18"/>
                <w:szCs w:val="18"/>
              </w:rPr>
              <w:br/>
              <w:t>«Доступность зданий и сооружений для маломобильных групп населения»</w:t>
            </w:r>
            <w:r>
              <w:rPr>
                <w:sz w:val="18"/>
                <w:szCs w:val="18"/>
              </w:rPr>
              <w:br/>
              <w:t>Актуализированная редакция СНиП 35-01-2001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доступности для инвалидов  с нарушением опорно-двигательного аппарата, в том числе инвалидов-колясочников</w:t>
            </w:r>
          </w:p>
        </w:tc>
      </w:tr>
      <w:tr w:rsidR="00F12934" w:rsidTr="00F1293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4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предоставляемых услуг  инвалидам</w:t>
            </w:r>
          </w:p>
        </w:tc>
      </w:tr>
      <w:tr w:rsidR="00F12934" w:rsidTr="00F12934">
        <w:trPr>
          <w:tblCellSpacing w:w="0" w:type="dxa"/>
        </w:trPr>
        <w:tc>
          <w:tcPr>
            <w:tcW w:w="1516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 II. Мероприятия по поэтапному повышению значений показателей доступности, предоставляемых инвалидам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F12934" w:rsidTr="00F12934">
        <w:trPr>
          <w:tblCellSpacing w:w="0" w:type="dxa"/>
        </w:trPr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инвалидов, проживающих на территории поселения</w:t>
            </w:r>
          </w:p>
        </w:tc>
        <w:tc>
          <w:tcPr>
            <w:tcW w:w="2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предоставляемых услуг инвалидам</w:t>
            </w:r>
          </w:p>
        </w:tc>
      </w:tr>
      <w:tr w:rsidR="00F12934" w:rsidTr="00F12934">
        <w:trPr>
          <w:tblCellSpacing w:w="0" w:type="dxa"/>
        </w:trPr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2.2.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Включение требований к обеспечению условий доступности для инвалидов в административные регламенты предоставления муниципальных услуг</w:t>
            </w:r>
          </w:p>
        </w:tc>
        <w:tc>
          <w:tcPr>
            <w:tcW w:w="2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26 Федерального закона от 01.12.2014 года № 419-ФЗ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условий проживания инвалидов</w:t>
            </w:r>
          </w:p>
        </w:tc>
      </w:tr>
      <w:tr w:rsidR="00F12934" w:rsidTr="00F12934">
        <w:trPr>
          <w:tblCellSpacing w:w="0" w:type="dxa"/>
        </w:trPr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2.3.  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инструктирования (обучения) сотрудников </w:t>
            </w:r>
            <w:r>
              <w:rPr>
                <w:sz w:val="18"/>
                <w:szCs w:val="18"/>
              </w:rPr>
              <w:lastRenderedPageBreak/>
              <w:t>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 г.г.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качества условий </w:t>
            </w:r>
            <w:r>
              <w:rPr>
                <w:sz w:val="18"/>
                <w:szCs w:val="18"/>
              </w:rPr>
              <w:lastRenderedPageBreak/>
              <w:t>проживания инвалидов</w:t>
            </w:r>
          </w:p>
        </w:tc>
      </w:tr>
      <w:tr w:rsidR="00F12934" w:rsidTr="00F1293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2934" w:rsidRDefault="00F12934">
            <w:pPr>
              <w:spacing w:line="0" w:lineRule="atLeast"/>
            </w:pPr>
            <w:r>
              <w:lastRenderedPageBreak/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2934" w:rsidRDefault="00F12934">
            <w:pPr>
              <w:spacing w:line="0" w:lineRule="atLeast"/>
            </w:pPr>
            <w: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2934" w:rsidRDefault="00F12934">
            <w:pPr>
              <w:spacing w:line="0" w:lineRule="atLeast"/>
            </w:pPr>
            <w:r>
              <w:t> 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2934" w:rsidRDefault="00F12934">
            <w:pPr>
              <w:spacing w:line="0" w:lineRule="atLeast"/>
            </w:pPr>
            <w: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2934" w:rsidRDefault="00F12934">
            <w:pPr>
              <w:spacing w:line="0" w:lineRule="atLeast"/>
            </w:pPr>
            <w: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2934" w:rsidRDefault="00F12934">
            <w:pPr>
              <w:spacing w:line="0" w:lineRule="atLeast"/>
            </w:pPr>
            <w: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2934" w:rsidRDefault="00F12934">
            <w:pPr>
              <w:spacing w:line="0" w:lineRule="atLeast"/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2934" w:rsidRDefault="00F12934">
            <w:pPr>
              <w:spacing w:line="0" w:lineRule="atLeast"/>
            </w:pPr>
            <w: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2934" w:rsidRDefault="00F12934">
            <w:pPr>
              <w:spacing w:line="0" w:lineRule="atLeast"/>
            </w:pPr>
            <w:r>
              <w:t> </w:t>
            </w:r>
          </w:p>
        </w:tc>
      </w:tr>
    </w:tbl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 постановлению администрации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28.08.2023 г. № 61/1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Таблица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повышения значений показателей доступности для инвалидов объектов и услуг в Большезмеинском сельсоветеЩигровского района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9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0"/>
        <w:gridCol w:w="3843"/>
        <w:gridCol w:w="1607"/>
        <w:gridCol w:w="1697"/>
        <w:gridCol w:w="1697"/>
        <w:gridCol w:w="1652"/>
        <w:gridCol w:w="1697"/>
        <w:gridCol w:w="2057"/>
      </w:tblGrid>
      <w:tr w:rsidR="00F12934" w:rsidTr="00F12934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8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повышения значений показателей  доступности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(должностное лицо),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за мониторинг и достижение запланирован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ных значений показателей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доступности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инвалидов объектов и услуг</w:t>
            </w:r>
          </w:p>
        </w:tc>
      </w:tr>
      <w:tr w:rsidR="00F12934" w:rsidTr="00F1293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934" w:rsidRDefault="00F1293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934" w:rsidRDefault="00F1293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934" w:rsidRDefault="00F12934">
            <w:pPr>
              <w:rPr>
                <w:sz w:val="18"/>
                <w:szCs w:val="18"/>
              </w:rPr>
            </w:pPr>
          </w:p>
        </w:tc>
      </w:tr>
      <w:tr w:rsidR="00F12934" w:rsidTr="00F12934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12934" w:rsidTr="00F12934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самостоятельного передвижения, и оказание им помощи от общей численности объектов, на которых инвалидам предоставляются услуги  самостоятельного передвижения, и оказание им помощи от общей численности объектов, на которых инвалидам предоставляются услуги  (%)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Собственники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</w:tc>
      </w:tr>
      <w:tr w:rsidR="00F12934" w:rsidTr="00F12934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услуг, предоставляемых с использованием русского жестового языка, с доступом сурдопереводчика и тифлосурдопереводчика, от общего количества предоставляемых услуг (%)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934" w:rsidRDefault="00F1293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Собственникиобъектов</w:t>
            </w:r>
          </w:p>
        </w:tc>
      </w:tr>
    </w:tbl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*Учреждения, не подведомственные администрации Большезмеинского сельсовета Щигровского района, исполняют мероприятия по согласованию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934" w:rsidRDefault="00F12934" w:rsidP="00F129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12934" w:rsidRDefault="00BB6700" w:rsidP="00F12934"/>
    <w:sectPr w:rsidR="00BB6700" w:rsidRPr="00F1293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18419</TotalTime>
  <Pages>4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753</cp:revision>
  <cp:lastPrinted>2019-03-04T06:14:00Z</cp:lastPrinted>
  <dcterms:created xsi:type="dcterms:W3CDTF">2019-02-20T10:58:00Z</dcterms:created>
  <dcterms:modified xsi:type="dcterms:W3CDTF">2025-04-19T00:25:00Z</dcterms:modified>
</cp:coreProperties>
</file>