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87B50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2B2FE1" w:rsidRPr="00562137">
        <w:rPr>
          <w:rFonts w:ascii="Arial" w:hAnsi="Arial" w:cs="Arial"/>
          <w:b/>
          <w:sz w:val="32"/>
          <w:szCs w:val="32"/>
        </w:rPr>
        <w:t>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F3461">
        <w:rPr>
          <w:rFonts w:ascii="Arial" w:hAnsi="Arial" w:cs="Arial"/>
          <w:b/>
          <w:sz w:val="32"/>
          <w:szCs w:val="32"/>
        </w:rPr>
        <w:t>2025 г. №  Проект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87B50">
        <w:rPr>
          <w:rFonts w:ascii="Arial" w:hAnsi="Arial" w:cs="Arial"/>
          <w:b/>
          <w:sz w:val="32"/>
          <w:szCs w:val="32"/>
        </w:rPr>
        <w:t>Большезмеинского</w:t>
      </w:r>
      <w:proofErr w:type="spellEnd"/>
      <w:r w:rsidR="00B87B50">
        <w:rPr>
          <w:rFonts w:ascii="Arial" w:hAnsi="Arial" w:cs="Arial"/>
          <w:b/>
          <w:sz w:val="32"/>
          <w:szCs w:val="32"/>
        </w:rPr>
        <w:t xml:space="preserve"> сельсовета от 11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87B50">
        <w:rPr>
          <w:rFonts w:ascii="Arial" w:hAnsi="Arial" w:cs="Arial"/>
          <w:sz w:val="24"/>
          <w:szCs w:val="24"/>
        </w:rPr>
        <w:t>Большезмеин</w:t>
      </w:r>
      <w:r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87B50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B87B50">
        <w:rPr>
          <w:rFonts w:ascii="Arial" w:hAnsi="Arial" w:cs="Arial"/>
          <w:sz w:val="24"/>
          <w:szCs w:val="24"/>
        </w:rPr>
        <w:t xml:space="preserve"> сельсовета от 11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87B5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56213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B87B50">
        <w:rPr>
          <w:rFonts w:ascii="Arial" w:hAnsi="Arial" w:cs="Arial"/>
          <w:sz w:val="24"/>
          <w:szCs w:val="24"/>
          <w:lang w:eastAsia="ru-RU"/>
        </w:rPr>
        <w:t>А.В. Костин</w:t>
      </w:r>
      <w:bookmarkStart w:id="2" w:name="_GoBack"/>
      <w:bookmarkEnd w:id="2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87B50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4810-C06C-4E07-8235-9AA120C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2024-06-24T07:25:00Z</cp:lastPrinted>
  <dcterms:created xsi:type="dcterms:W3CDTF">2025-04-24T08:39:00Z</dcterms:created>
  <dcterms:modified xsi:type="dcterms:W3CDTF">2025-04-24T08:39:00Z</dcterms:modified>
</cp:coreProperties>
</file>