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1D" w:rsidRDefault="00CE761D" w:rsidP="00CE76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№36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№36 от 21.03.2019 г.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«Об утверждении Порядка применения 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муниципальным</w:t>
      </w:r>
      <w:proofErr w:type="gramEnd"/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служащим </w:t>
      </w:r>
      <w:hyperlink r:id="rId5" w:tooltip="Взыскание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взысканий</w:t>
        </w:r>
      </w:hyperlink>
      <w:r>
        <w:rPr>
          <w:rFonts w:ascii="Tahoma" w:hAnsi="Tahoma" w:cs="Tahoma"/>
          <w:color w:val="000000"/>
          <w:sz w:val="18"/>
          <w:szCs w:val="18"/>
        </w:rPr>
        <w:t>, предусмотренных статьями 14.1, 15 и 27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Федерального закона 25 -ФЗ «О муниципальной службе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Российской Федерации»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432-ФЗ «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№43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1.1. Пункт 3.4. изложить в новой редакции: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постановление вступает в силу со дня официального обнародования.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                         Л.П.Степанова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E761D" w:rsidRDefault="00CE761D" w:rsidP="00CE76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E761D" w:rsidRDefault="00BB6700" w:rsidP="00CE761D"/>
    <w:sectPr w:rsidR="00BB6700" w:rsidRPr="00CE761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zisk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749</cp:revision>
  <cp:lastPrinted>2019-03-04T06:14:00Z</cp:lastPrinted>
  <dcterms:created xsi:type="dcterms:W3CDTF">2019-02-20T10:58:00Z</dcterms:created>
  <dcterms:modified xsi:type="dcterms:W3CDTF">2025-04-18T14:40:00Z</dcterms:modified>
</cp:coreProperties>
</file>