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77" w:rsidRDefault="007B7877" w:rsidP="007B787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2020 года № ПРОЕКТ Об утверждении Порядка ведения перечня актов, содержащих обязательные требования при осуществлении муниципального контроля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2020 года        № 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ПРОЕКТ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ведения перечня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актов, содержащих обязательные требования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при осуществлении муниципального контроля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Руководствуясь  Федеральным  законом  от 06 октября 2003 года № 131-ФЗ «Об общих принципах организации местного самоуправления в Российской Федерации»,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Tahoma" w:hAnsi="Tahoma" w:cs="Tahoma"/>
          <w:color w:val="000000"/>
          <w:sz w:val="18"/>
          <w:szCs w:val="18"/>
        </w:rPr>
        <w:t>, Администрация Большезмеинского сельсовета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Большезмеинского сельсовета Щигровского района.(Приложение 1)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«Большезмеинский сельсовет»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(Приложение 2)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Перечень 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«Большезмеинский сельсовет»(Приложение 3)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данного постановления оставляю за собой.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после его обнародования.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                      Л.П.Степанова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Большезмеинского сельсовета Щигровского района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Большезмеинского сельсовета Щигровского района (далее - Перечень актов).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Федеральные законы;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Указы Президента Российской Федерации, постановления и распоряжения Правительства Российской Федерации;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Законы и иные нормативные правовые акты Курской области, администрации Большезмеинского сельсовета;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нормативные документы, обязательность соблюдения которых установлена законодательством Российской Федерации.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Ведение Перечня актов осуществляется Администрацией Большезмеинского сельсовета по соответствующим видам муниципального контроля.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Ведение Перечня актов включает в себя: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Большезмеинского сельсовета;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-обеспечение размещения на официальном сайте администрации Большезмеинского сельсовета в информационно-телекоммуникационной сети "Интернет"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-проведение мониторинга изменений актов, включенных в Перечень актов, в том числе отслеживание признания их утратившими силу;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муниципальными контроля готовятся необходимые изменения в Перечень актов: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-предельный срок внесения изменений в Перечень актов - не более 30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предельный срок актуализации размещенного на официальном сайте администрации Большезмеинского сельсовета Перечня актов - в течение 7 рабочих дней с даты внесения изменений в Перечень актов.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контролю).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2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«Большезмеинский сельсовет»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I. Федеральные законы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9"/>
        <w:gridCol w:w="4323"/>
        <w:gridCol w:w="2387"/>
        <w:gridCol w:w="2040"/>
      </w:tblGrid>
      <w:tr w:rsidR="007B7877" w:rsidTr="007B7877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7877" w:rsidTr="007B7877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акта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877" w:rsidTr="007B7877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7877" w:rsidTr="007B7877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осуществляющие торговую </w:t>
            </w:r>
            <w:r>
              <w:rPr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ст. 17.1</w:t>
            </w:r>
          </w:p>
        </w:tc>
      </w:tr>
      <w:tr w:rsidR="007B7877" w:rsidTr="007B7877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10, ст. 11</w:t>
            </w:r>
          </w:p>
        </w:tc>
      </w:tr>
      <w:tr w:rsidR="007B7877" w:rsidTr="007B7877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8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7877" w:rsidTr="007B7877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9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30"/>
        <w:gridCol w:w="4230"/>
        <w:gridCol w:w="2400"/>
        <w:gridCol w:w="1965"/>
      </w:tblGrid>
      <w:tr w:rsidR="007B7877" w:rsidTr="007B7877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7877" w:rsidTr="007B7877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 (обозначение)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877" w:rsidTr="007B7877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B7877" w:rsidTr="007B7877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7877" w:rsidTr="007B7877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7877" w:rsidTr="007B7877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0" w:history="1">
              <w:r>
                <w:rPr>
                  <w:rStyle w:val="a7"/>
                  <w:color w:val="33A6E3"/>
                  <w:sz w:val="18"/>
                  <w:szCs w:val="18"/>
                </w:rPr>
                <w:t>Постановление Правительства Российской Федерации от 29.09.2010 N 772</w:t>
              </w:r>
            </w:hyperlink>
            <w:r>
              <w:rPr>
                <w:sz w:val="18"/>
                <w:szCs w:val="18"/>
              </w:rPr>
              <w:t> «Правила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III. Законы и иные нормативные правовые акты Курской области</w:t>
      </w:r>
    </w:p>
    <w:tbl>
      <w:tblPr>
        <w:tblW w:w="94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15"/>
        <w:gridCol w:w="4110"/>
        <w:gridCol w:w="2355"/>
        <w:gridCol w:w="2370"/>
      </w:tblGrid>
      <w:tr w:rsidR="007B7877" w:rsidTr="007B7877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7877" w:rsidTr="007B7877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 (обозначение) и его реквизиты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877" w:rsidTr="007B7877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7877" w:rsidTr="007B7877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Курской области от 28.02.2011 г. №  13-ЗКО «О полномочиях органов государственной власти</w:t>
            </w:r>
            <w:r>
              <w:rPr>
                <w:sz w:val="18"/>
                <w:szCs w:val="18"/>
              </w:rPr>
              <w:br/>
              <w:t>Курской области в области государственного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регулирования торговой деятельности</w:t>
            </w:r>
            <w:r>
              <w:rPr>
                <w:sz w:val="18"/>
                <w:szCs w:val="18"/>
              </w:rPr>
              <w:br/>
              <w:t>в Курской области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sz w:val="18"/>
                <w:szCs w:val="18"/>
              </w:rPr>
              <w:lastRenderedPageBreak/>
              <w:t>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полном объеме</w:t>
            </w:r>
          </w:p>
        </w:tc>
      </w:tr>
      <w:tr w:rsidR="007B7877" w:rsidTr="007B7877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1"/>
              <w:spacing w:before="0" w:after="0"/>
            </w:pPr>
            <w:r>
              <w:t>Закон Курской области от 09.09.2015г. № 73-ЗКО  «Об установлении дополнительных ограничений розничной продажи алкогольной продукции на территории Курской области»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осуществляющие розничную продажу алкогольной продукции, индивидуальные предприниматели, осуществляющие розничную продажу пива и пивных напитков, сидра, пуаре, медовухи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7877" w:rsidTr="007B7877">
        <w:trPr>
          <w:tblCellSpacing w:w="15" w:type="dxa"/>
        </w:trPr>
        <w:tc>
          <w:tcPr>
            <w:tcW w:w="93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 III. Нормативные правовые акты Собрания депутатов Большезмеинского сельсовета Щигровского района</w:t>
            </w:r>
          </w:p>
        </w:tc>
      </w:tr>
      <w:tr w:rsidR="007B7877" w:rsidTr="007B7877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1" w:history="1">
              <w:r>
                <w:rPr>
                  <w:rStyle w:val="a7"/>
                  <w:color w:val="33A6E3"/>
                  <w:sz w:val="18"/>
                  <w:szCs w:val="18"/>
                </w:rPr>
                <w:t>Решение Собрания депутатов Большезмеинского сельсовета Щигровского района  от 10.10.2016 N 2-5-6 "Об утверждении Порядка организации и размещения нестационарных торговых объектов на территории Большезмеинского</w:t>
              </w:r>
            </w:hyperlink>
            <w:r>
              <w:rPr>
                <w:sz w:val="18"/>
                <w:szCs w:val="18"/>
              </w:rPr>
              <w:t> сельсовета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7877" w:rsidTr="007B7877">
        <w:trPr>
          <w:tblCellSpacing w:w="15" w:type="dxa"/>
        </w:trPr>
        <w:tc>
          <w:tcPr>
            <w:tcW w:w="93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 VI. Иные нормативные документы,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обязательность соблюдения которых установлена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законодательством Российской Федерации</w:t>
            </w:r>
          </w:p>
        </w:tc>
      </w:tr>
      <w:tr w:rsidR="007B7877" w:rsidTr="007B7877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правового акта, иного документа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лиц, и (или) видов деятельности, и (или) перечня объектов, в отношении которых устанавливаются обязательные требования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</w:t>
            </w:r>
          </w:p>
        </w:tc>
      </w:tr>
      <w:tr w:rsidR="007B7877" w:rsidTr="007B7877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Большезмеинского сельсовета Щигровского района   от 25.09.2019г .№ 91 «Об утверждении административного  регламента по исполнению муниципальной функции « Осуществление муниципального контроля в области торговой деятельности  на территории Большезмеинского сельсовета»,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7877" w:rsidTr="007B7877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Постановлением Администрации Большезмеинского сельсовета от 25.09.2019 года № 92 «Об утверждении Положения о порядке организации и осуществлении муниципального контроля в области торговой деятельности на территории Большезмеинского сельсовета».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3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«Большезмеинский сельсовет»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1. Федеральные законы</w:t>
      </w:r>
    </w:p>
    <w:tbl>
      <w:tblPr>
        <w:tblW w:w="137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5106"/>
        <w:gridCol w:w="5655"/>
        <w:gridCol w:w="2379"/>
      </w:tblGrid>
      <w:tr w:rsidR="007B7877" w:rsidTr="007B7877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877" w:rsidTr="007B7877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2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3" w:anchor="block_140105" w:history="1">
              <w:r>
                <w:rPr>
                  <w:rStyle w:val="a7"/>
                  <w:color w:val="33A6E3"/>
                  <w:sz w:val="18"/>
                  <w:szCs w:val="18"/>
                </w:rPr>
                <w:t>П</w:t>
              </w:r>
            </w:hyperlink>
            <w:hyperlink r:id="rId14" w:anchor="block_150105" w:history="1">
              <w:r>
                <w:rPr>
                  <w:rStyle w:val="a7"/>
                  <w:color w:val="33A6E3"/>
                  <w:sz w:val="18"/>
                  <w:szCs w:val="18"/>
                </w:rPr>
                <w:t>ункт 19 части 1 статьи 1</w:t>
              </w:r>
            </w:hyperlink>
            <w:r>
              <w:rPr>
                <w:sz w:val="18"/>
                <w:szCs w:val="18"/>
              </w:rPr>
              <w:t>4</w:t>
            </w:r>
          </w:p>
        </w:tc>
      </w:tr>
      <w:tr w:rsidR="007B7877" w:rsidTr="007B7877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1 статьи 9, часть 1 статьи 10, часть 1 статьи 11, часть 1 статьи 12.</w:t>
            </w:r>
          </w:p>
        </w:tc>
      </w:tr>
      <w:tr w:rsidR="007B7877" w:rsidTr="007B7877">
        <w:trPr>
          <w:tblCellSpacing w:w="15" w:type="dxa"/>
        </w:trPr>
        <w:tc>
          <w:tcPr>
            <w:tcW w:w="4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7877" w:rsidTr="007B7877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7877" w:rsidTr="007B7877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3. Законы Курской области</w:t>
      </w:r>
    </w:p>
    <w:tbl>
      <w:tblPr>
        <w:tblW w:w="137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"/>
        <w:gridCol w:w="5873"/>
        <w:gridCol w:w="5173"/>
        <w:gridCol w:w="2249"/>
      </w:tblGrid>
      <w:tr w:rsidR="007B7877" w:rsidTr="007B7877">
        <w:trPr>
          <w:tblCellSpacing w:w="15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877" w:rsidTr="007B7877">
        <w:trPr>
          <w:tblCellSpacing w:w="15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Законом Курской области от 04.01.2003 № 1-ЗКО «Об административных правонарушениях в Курской области»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4. Муниципальные правовые акты</w:t>
      </w:r>
    </w:p>
    <w:tbl>
      <w:tblPr>
        <w:tblW w:w="137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6"/>
        <w:gridCol w:w="5771"/>
        <w:gridCol w:w="5211"/>
        <w:gridCol w:w="2145"/>
      </w:tblGrid>
      <w:tr w:rsidR="007B7877" w:rsidTr="007B7877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877" w:rsidTr="007B7877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Собрания депутатов Большезмеинского сельсовета  от 28.11.2017 г. № 20-31-6 «Об утверждении Правил благоустройства территории Большезмеинского сельсовета»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(Текст в полном объеме)</w:t>
            </w:r>
          </w:p>
        </w:tc>
      </w:tr>
      <w:tr w:rsidR="007B7877" w:rsidTr="007B7877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Большезмеинского сельсовета Щигровского района   от 27.05.2019г .№ 57. «Об утверждении Административного  регламента по исполнению муниципальной </w:t>
            </w:r>
            <w:r>
              <w:rPr>
                <w:sz w:val="18"/>
                <w:szCs w:val="18"/>
              </w:rPr>
              <w:lastRenderedPageBreak/>
              <w:t>функции « Осуществлению муниципального контроля за соблюдением Правил благоустройства   территории Большезмеинского сельсовета Щигровского района»,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877" w:rsidRDefault="007B787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(Текст в полном объеме)</w:t>
            </w:r>
          </w:p>
        </w:tc>
      </w:tr>
    </w:tbl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7877" w:rsidRDefault="007B7877" w:rsidP="007B78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B7877" w:rsidRDefault="00BB6700" w:rsidP="007B7877"/>
    <w:sectPr w:rsidR="00BB6700" w:rsidRPr="007B787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yperlink" Target="http://base.garant.ru/186367/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://docs.cntd.ru/document/901876063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412343920" TargetMode="External"/><Relationship Id="rId5" Type="http://schemas.openxmlformats.org/officeDocument/2006/relationships/hyperlink" Target="http://docs.cntd.ru/document/90213575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21845" TargetMode="External"/><Relationship Id="rId14" Type="http://schemas.openxmlformats.org/officeDocument/2006/relationships/hyperlink" Target="http://base.garant.ru/18636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17826</TotalTime>
  <Pages>6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725</cp:revision>
  <cp:lastPrinted>2019-03-04T06:14:00Z</cp:lastPrinted>
  <dcterms:created xsi:type="dcterms:W3CDTF">2019-02-20T10:58:00Z</dcterms:created>
  <dcterms:modified xsi:type="dcterms:W3CDTF">2025-04-18T14:32:00Z</dcterms:modified>
</cp:coreProperties>
</file>