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BC" w:rsidRDefault="007247BC" w:rsidP="007247B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«25» января 2021 года №4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мероприятий по профилактике терроризма и экстремизма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2021 год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«25» января  2021 года  №4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плана мероприятий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  профилактике  терроризма   и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экстремизма  на территории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  2021 год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В  соответствии   со  ст. 14 Федерального   закона  Российской   Федерации  № 131-ФЗ от  06.10.2003 г.  «Об  общих  принципах  организации  местного  самоуправления  в  Российской  Федерации», Федерального  закона  от 06.03.2006 года  № 35-ФЗ  «О противодействии терроризму»,  Федерального закона от 25.07.2002 года № 114-ФЗ «О противодействии экстремистской  деятельности»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Утвердить  план  мероприятий  по  профилактике  терроризма  и  экстремизма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на 2021 год  согласно приложению. 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выполнением  настоящего  постановления  оставляю  за  собой.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  силу с момента подписания.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Глава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сельсовета                             Л.П.Степанова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 Приложение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                                                         постановлению администрации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25.01.2021 г. №4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 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мероприятий по профилактике терроризма и экстремизма на территории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  на 2021 год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</w:tbl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1. Организационные мероприятия в сфере профилактики терроризма и экстремизма.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квартал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2021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Мероприятия по профилактике терроризма и экстремизма на территории сельсовета.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spellStart"/>
            <w:proofErr w:type="gramStart"/>
            <w:r>
              <w:rPr>
                <w:sz w:val="18"/>
                <w:szCs w:val="18"/>
              </w:rPr>
              <w:t>ответствен-ности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националистические и экстремистские </w:t>
            </w:r>
            <w:r>
              <w:rPr>
                <w:sz w:val="18"/>
                <w:szCs w:val="18"/>
              </w:rPr>
              <w:lastRenderedPageBreak/>
              <w:t>проявления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УУП   (по согласованию), 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Взятие под контроль места концентрации лиц, в том  числе несовершеннолетних, склонных  к противоправным  действиям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УУП  (по согласованию),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наличия и исправности замков;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чистота и порядок уборки территории объекта проверки;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наличие противопожарных щитов, огнетушителей, их пригодность к применению.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сельсовета  и фактов  незаконного привлечения иностранной рабочей силы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 перед началом мероприятия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Доведение до организаций и </w:t>
            </w:r>
            <w:proofErr w:type="gramStart"/>
            <w:r>
              <w:rPr>
                <w:sz w:val="18"/>
                <w:szCs w:val="18"/>
              </w:rPr>
              <w:t>учреждений</w:t>
            </w:r>
            <w:proofErr w:type="gramEnd"/>
            <w:r>
              <w:rPr>
                <w:sz w:val="18"/>
                <w:szCs w:val="18"/>
              </w:rPr>
              <w:t xml:space="preserve"> расположенных на территории сельсовета «памятки о действиях персонала при угрозе и во время  террористического акта»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Информационн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пропагандистское обеспечение профилактики терроризма и экстремизма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245"/>
        <w:gridCol w:w="1983"/>
        <w:gridCol w:w="1983"/>
        <w:gridCol w:w="1698"/>
      </w:tblGrid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в сельсовете информационного стенда  с антитеррористической  тематикой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Администрация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Библиотекарь  филиала №13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МКУК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Библиотекарь филиала №13 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247BC" w:rsidTr="007247BC">
        <w:trPr>
          <w:tblCellSpacing w:w="0" w:type="dxa"/>
        </w:trPr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Оформление в библиотеке стенда с </w:t>
            </w:r>
            <w:r>
              <w:rPr>
                <w:sz w:val="18"/>
                <w:szCs w:val="18"/>
              </w:rPr>
              <w:lastRenderedPageBreak/>
              <w:t>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Библиотекарь филиала </w:t>
            </w:r>
            <w:r>
              <w:rPr>
                <w:sz w:val="18"/>
                <w:szCs w:val="18"/>
              </w:rPr>
              <w:lastRenderedPageBreak/>
              <w:t>№13</w:t>
            </w:r>
          </w:p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Август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247BC" w:rsidRDefault="007247BC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247BC" w:rsidRDefault="007247BC" w:rsidP="007247B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247BC" w:rsidRDefault="00BB6700" w:rsidP="007247BC"/>
    <w:sectPr w:rsidR="00BB6700" w:rsidRPr="007247B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133</cp:revision>
  <cp:lastPrinted>2019-03-04T06:14:00Z</cp:lastPrinted>
  <dcterms:created xsi:type="dcterms:W3CDTF">2019-02-20T10:58:00Z</dcterms:created>
  <dcterms:modified xsi:type="dcterms:W3CDTF">2025-04-11T12:39:00Z</dcterms:modified>
</cp:coreProperties>
</file>